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宋体" w:hAnsi="宋体" w:cs="宋体"/>
          <w:b/>
          <w:bCs/>
          <w:color w:val="auto"/>
          <w:sz w:val="84"/>
          <w:szCs w:val="84"/>
        </w:rPr>
      </w:pPr>
    </w:p>
    <w:p>
      <w:pPr>
        <w:pStyle w:val="2"/>
        <w:rPr>
          <w:color w:val="auto"/>
        </w:rPr>
      </w:pPr>
    </w:p>
    <w:p>
      <w:pPr>
        <w:spacing w:line="300" w:lineRule="auto"/>
        <w:jc w:val="center"/>
        <w:rPr>
          <w:rFonts w:ascii="宋体" w:hAnsi="宋体" w:cs="宋体"/>
          <w:b/>
          <w:bCs/>
          <w:color w:val="auto"/>
          <w:sz w:val="84"/>
          <w:szCs w:val="84"/>
        </w:rPr>
      </w:pPr>
      <w:r>
        <w:rPr>
          <w:rFonts w:hint="eastAsia" w:ascii="宋体" w:hAnsi="宋体" w:cs="宋体"/>
          <w:b/>
          <w:bCs/>
          <w:color w:val="auto"/>
          <w:sz w:val="84"/>
          <w:szCs w:val="84"/>
        </w:rPr>
        <w:t>邀请招标文件</w:t>
      </w:r>
    </w:p>
    <w:p>
      <w:pPr>
        <w:pStyle w:val="7"/>
        <w:spacing w:line="300" w:lineRule="auto"/>
        <w:jc w:val="center"/>
        <w:rPr>
          <w:rFonts w:hAnsi="宋体" w:cs="宋体"/>
          <w:b/>
          <w:color w:val="auto"/>
          <w:sz w:val="44"/>
        </w:rPr>
      </w:pPr>
    </w:p>
    <w:p>
      <w:pPr>
        <w:pStyle w:val="7"/>
        <w:spacing w:line="480" w:lineRule="auto"/>
        <w:ind w:firstLine="2570" w:firstLineChars="800"/>
        <w:rPr>
          <w:rFonts w:hAnsi="宋体" w:cs="宋体"/>
          <w:b/>
          <w:bCs/>
          <w:color w:val="auto"/>
          <w:sz w:val="32"/>
          <w:szCs w:val="32"/>
        </w:rPr>
      </w:pPr>
    </w:p>
    <w:p>
      <w:pPr>
        <w:pStyle w:val="7"/>
        <w:spacing w:line="480" w:lineRule="auto"/>
        <w:jc w:val="center"/>
        <w:rPr>
          <w:rFonts w:hAnsi="宋体" w:cs="宋体"/>
          <w:b/>
          <w:color w:val="auto"/>
          <w:sz w:val="36"/>
          <w:szCs w:val="36"/>
        </w:rPr>
      </w:pPr>
      <w:r>
        <w:rPr>
          <w:rFonts w:hint="eastAsia" w:hAnsi="宋体" w:cs="宋体"/>
          <w:b/>
          <w:color w:val="auto"/>
          <w:sz w:val="36"/>
          <w:szCs w:val="36"/>
        </w:rPr>
        <w:t>项目名称：湖南省轻纺设计院有限公司文印</w:t>
      </w:r>
    </w:p>
    <w:p>
      <w:pPr>
        <w:pStyle w:val="7"/>
        <w:spacing w:line="480" w:lineRule="auto"/>
        <w:jc w:val="center"/>
        <w:rPr>
          <w:rFonts w:hAnsi="宋体" w:cs="宋体"/>
          <w:b/>
          <w:color w:val="auto"/>
          <w:sz w:val="32"/>
          <w:szCs w:val="32"/>
        </w:rPr>
      </w:pPr>
      <w:r>
        <w:rPr>
          <w:rFonts w:hint="eastAsia" w:hAnsi="宋体" w:cs="宋体"/>
          <w:b/>
          <w:color w:val="auto"/>
          <w:sz w:val="36"/>
          <w:szCs w:val="36"/>
        </w:rPr>
        <w:t>服务单位入库项目</w:t>
      </w:r>
    </w:p>
    <w:p>
      <w:pPr>
        <w:pStyle w:val="7"/>
        <w:spacing w:line="480" w:lineRule="auto"/>
        <w:ind w:firstLine="723" w:firstLineChars="200"/>
        <w:jc w:val="center"/>
        <w:rPr>
          <w:rFonts w:hAnsi="宋体" w:cs="宋体"/>
          <w:b/>
          <w:color w:val="auto"/>
          <w:sz w:val="32"/>
          <w:szCs w:val="32"/>
        </w:rPr>
      </w:pPr>
      <w:r>
        <w:rPr>
          <w:rFonts w:hint="eastAsia" w:hAnsi="宋体" w:cs="宋体"/>
          <w:b/>
          <w:color w:val="auto"/>
          <w:sz w:val="36"/>
          <w:szCs w:val="36"/>
        </w:rPr>
        <w:t>项目编号：ZBXM202202</w:t>
      </w:r>
    </w:p>
    <w:p>
      <w:pPr>
        <w:pStyle w:val="7"/>
        <w:spacing w:line="480" w:lineRule="auto"/>
        <w:ind w:firstLine="1688" w:firstLineChars="600"/>
        <w:jc w:val="left"/>
        <w:rPr>
          <w:rFonts w:hAnsi="宋体" w:cs="宋体"/>
          <w:b/>
          <w:color w:val="auto"/>
          <w:spacing w:val="-20"/>
          <w:sz w:val="32"/>
          <w:szCs w:val="32"/>
        </w:rPr>
      </w:pPr>
    </w:p>
    <w:p>
      <w:pPr>
        <w:pStyle w:val="7"/>
        <w:spacing w:line="480" w:lineRule="auto"/>
        <w:jc w:val="left"/>
        <w:rPr>
          <w:rFonts w:hAnsi="宋体" w:cs="宋体"/>
          <w:b/>
          <w:color w:val="auto"/>
          <w:spacing w:val="-20"/>
          <w:sz w:val="32"/>
          <w:szCs w:val="32"/>
        </w:rPr>
      </w:pPr>
    </w:p>
    <w:p>
      <w:pPr>
        <w:pStyle w:val="7"/>
        <w:spacing w:line="480" w:lineRule="auto"/>
        <w:jc w:val="left"/>
        <w:rPr>
          <w:rFonts w:hAnsi="宋体" w:cs="宋体"/>
          <w:b/>
          <w:color w:val="auto"/>
          <w:spacing w:val="-20"/>
          <w:sz w:val="32"/>
          <w:szCs w:val="32"/>
        </w:rPr>
      </w:pPr>
    </w:p>
    <w:p>
      <w:pPr>
        <w:pStyle w:val="7"/>
        <w:spacing w:line="480" w:lineRule="auto"/>
        <w:jc w:val="left"/>
        <w:rPr>
          <w:rFonts w:hAnsi="宋体" w:cs="宋体"/>
          <w:b/>
          <w:color w:val="auto"/>
          <w:spacing w:val="-20"/>
          <w:sz w:val="32"/>
          <w:szCs w:val="32"/>
        </w:rPr>
      </w:pPr>
    </w:p>
    <w:p>
      <w:pPr>
        <w:pStyle w:val="7"/>
        <w:spacing w:line="480" w:lineRule="auto"/>
        <w:jc w:val="left"/>
        <w:rPr>
          <w:rFonts w:hAnsi="宋体" w:cs="宋体"/>
          <w:b/>
          <w:color w:val="auto"/>
          <w:spacing w:val="-20"/>
          <w:sz w:val="32"/>
          <w:szCs w:val="32"/>
        </w:rPr>
      </w:pPr>
    </w:p>
    <w:p>
      <w:pPr>
        <w:pStyle w:val="7"/>
        <w:spacing w:line="480" w:lineRule="auto"/>
        <w:jc w:val="left"/>
        <w:rPr>
          <w:rFonts w:hAnsi="宋体" w:cs="宋体"/>
          <w:b/>
          <w:color w:val="auto"/>
          <w:spacing w:val="-20"/>
          <w:sz w:val="32"/>
          <w:szCs w:val="32"/>
        </w:rPr>
      </w:pPr>
    </w:p>
    <w:p>
      <w:pPr>
        <w:pStyle w:val="7"/>
        <w:spacing w:line="480" w:lineRule="auto"/>
        <w:jc w:val="left"/>
        <w:rPr>
          <w:rFonts w:hAnsi="宋体" w:cs="宋体"/>
          <w:b/>
          <w:color w:val="auto"/>
          <w:spacing w:val="-20"/>
          <w:sz w:val="32"/>
          <w:szCs w:val="32"/>
        </w:rPr>
      </w:pPr>
    </w:p>
    <w:p>
      <w:pPr>
        <w:pStyle w:val="7"/>
        <w:spacing w:line="480" w:lineRule="auto"/>
        <w:ind w:firstLine="2531" w:firstLineChars="900"/>
        <w:jc w:val="left"/>
        <w:rPr>
          <w:rFonts w:hAnsi="宋体" w:cs="宋体"/>
          <w:b/>
          <w:color w:val="auto"/>
          <w:spacing w:val="-20"/>
          <w:sz w:val="32"/>
          <w:szCs w:val="32"/>
        </w:rPr>
      </w:pPr>
    </w:p>
    <w:p>
      <w:pPr>
        <w:pStyle w:val="7"/>
        <w:spacing w:line="480" w:lineRule="auto"/>
        <w:jc w:val="center"/>
        <w:rPr>
          <w:rFonts w:hAnsi="宋体" w:cs="宋体"/>
          <w:b/>
          <w:bCs/>
          <w:color w:val="auto"/>
          <w:spacing w:val="-20"/>
          <w:sz w:val="32"/>
          <w:szCs w:val="32"/>
        </w:rPr>
      </w:pPr>
      <w:r>
        <w:rPr>
          <w:rFonts w:hint="eastAsia" w:hAnsi="宋体" w:cs="宋体"/>
          <w:b/>
          <w:color w:val="auto"/>
          <w:spacing w:val="-20"/>
          <w:sz w:val="32"/>
          <w:szCs w:val="32"/>
        </w:rPr>
        <w:t>采购人：湖南省轻纺设计院有限公司</w:t>
      </w:r>
    </w:p>
    <w:p>
      <w:pPr>
        <w:pStyle w:val="7"/>
        <w:spacing w:before="312" w:beforeLines="100" w:line="480" w:lineRule="auto"/>
        <w:jc w:val="center"/>
        <w:rPr>
          <w:rFonts w:hAnsi="宋体" w:cs="宋体"/>
          <w:b/>
          <w:color w:val="auto"/>
          <w:sz w:val="32"/>
          <w:szCs w:val="32"/>
        </w:rPr>
        <w:sectPr>
          <w:pgSz w:w="11906" w:h="16838"/>
          <w:pgMar w:top="1440" w:right="1800" w:bottom="1440" w:left="1800" w:header="851" w:footer="992" w:gutter="0"/>
          <w:cols w:space="425" w:num="1"/>
          <w:docGrid w:type="lines" w:linePitch="312" w:charSpace="0"/>
        </w:sectPr>
      </w:pPr>
      <w:r>
        <w:rPr>
          <w:rFonts w:hint="eastAsia" w:hAnsi="宋体" w:cs="宋体"/>
          <w:b/>
          <w:color w:val="auto"/>
          <w:sz w:val="32"/>
          <w:szCs w:val="32"/>
        </w:rPr>
        <w:t>二○二二年六月</w:t>
      </w:r>
    </w:p>
    <w:p>
      <w:pPr>
        <w:tabs>
          <w:tab w:val="left" w:pos="0"/>
          <w:tab w:val="left" w:pos="540"/>
        </w:tabs>
        <w:spacing w:line="540" w:lineRule="exact"/>
        <w:jc w:val="center"/>
        <w:rPr>
          <w:rFonts w:ascii="宋体" w:hAnsi="宋体"/>
          <w:color w:val="auto"/>
          <w:sz w:val="36"/>
          <w:szCs w:val="36"/>
        </w:rPr>
      </w:pPr>
      <w:r>
        <w:rPr>
          <w:rFonts w:hint="eastAsia" w:ascii="宋体" w:hAnsi="宋体" w:cs="Arial"/>
          <w:b/>
          <w:color w:val="auto"/>
          <w:sz w:val="36"/>
          <w:szCs w:val="36"/>
        </w:rPr>
        <w:t>第一部分  招标公告</w:t>
      </w:r>
    </w:p>
    <w:p>
      <w:pPr>
        <w:pStyle w:val="7"/>
        <w:snapToGrid w:val="0"/>
        <w:spacing w:line="460" w:lineRule="exact"/>
        <w:ind w:firstLine="560" w:firstLineChars="200"/>
        <w:rPr>
          <w:rFonts w:ascii="方正仿宋简体" w:hAnsi="方正仿宋简体" w:eastAsia="方正仿宋简体" w:cs="方正仿宋简体"/>
          <w:bCs/>
          <w:color w:val="auto"/>
          <w:sz w:val="28"/>
          <w:szCs w:val="28"/>
        </w:rPr>
      </w:pPr>
      <w:r>
        <w:rPr>
          <w:rFonts w:hint="eastAsia" w:hAnsi="宋体"/>
          <w:color w:val="auto"/>
          <w:sz w:val="28"/>
          <w:szCs w:val="28"/>
          <w:highlight w:val="white"/>
        </w:rPr>
        <w:t>湖南省轻纺设计院有限有限公司文印服务单位入库项目需相应的供应商，兹邀请符合本次招标要求的供应商参加投标。有关事项公告如下。</w:t>
      </w:r>
    </w:p>
    <w:p>
      <w:pPr>
        <w:pStyle w:val="7"/>
        <w:snapToGrid w:val="0"/>
        <w:spacing w:line="460" w:lineRule="exact"/>
        <w:ind w:firstLine="562" w:firstLineChars="200"/>
        <w:rPr>
          <w:rFonts w:ascii="方正仿宋简体" w:hAnsi="方正仿宋简体" w:eastAsia="方正仿宋简体" w:cs="方正仿宋简体"/>
          <w:bCs/>
          <w:color w:val="auto"/>
          <w:sz w:val="28"/>
          <w:szCs w:val="28"/>
        </w:rPr>
      </w:pPr>
      <w:r>
        <w:rPr>
          <w:rFonts w:hint="eastAsia" w:hAnsi="宋体"/>
          <w:b/>
          <w:bCs/>
          <w:color w:val="auto"/>
          <w:sz w:val="28"/>
          <w:szCs w:val="28"/>
          <w:highlight w:val="white"/>
        </w:rPr>
        <w:t>一、采购</w:t>
      </w:r>
      <w:r>
        <w:rPr>
          <w:rFonts w:hint="eastAsia" w:hAnsi="宋体"/>
          <w:b/>
          <w:color w:val="auto"/>
          <w:sz w:val="28"/>
          <w:szCs w:val="28"/>
          <w:highlight w:val="white"/>
        </w:rPr>
        <w:t>项目名称：</w:t>
      </w:r>
      <w:r>
        <w:rPr>
          <w:rFonts w:hint="eastAsia" w:hAnsi="宋体"/>
          <w:color w:val="auto"/>
          <w:sz w:val="28"/>
          <w:szCs w:val="28"/>
          <w:highlight w:val="white"/>
        </w:rPr>
        <w:t>湖南省轻纺设计院有限有限公司文印服务单位入库项目</w:t>
      </w:r>
    </w:p>
    <w:p>
      <w:pPr>
        <w:adjustRightInd w:val="0"/>
        <w:snapToGrid w:val="0"/>
        <w:spacing w:line="460" w:lineRule="exact"/>
        <w:ind w:right="31" w:rightChars="15" w:firstLine="562" w:firstLineChars="200"/>
        <w:rPr>
          <w:rFonts w:ascii="宋体" w:hAnsi="宋体"/>
          <w:b/>
          <w:bCs/>
          <w:color w:val="auto"/>
          <w:sz w:val="28"/>
          <w:szCs w:val="28"/>
        </w:rPr>
      </w:pPr>
      <w:r>
        <w:rPr>
          <w:rFonts w:hint="eastAsia" w:ascii="宋体" w:hAnsi="宋体"/>
          <w:b/>
          <w:bCs/>
          <w:color w:val="auto"/>
          <w:sz w:val="28"/>
          <w:szCs w:val="28"/>
          <w:highlight w:val="white"/>
        </w:rPr>
        <w:t>二、投标人参加本次政府采购活动应具备下列条件：</w:t>
      </w:r>
    </w:p>
    <w:p>
      <w:pPr>
        <w:tabs>
          <w:tab w:val="left" w:pos="7665"/>
        </w:tabs>
        <w:adjustRightInd w:val="0"/>
        <w:snapToGrid w:val="0"/>
        <w:spacing w:line="460" w:lineRule="exact"/>
        <w:ind w:firstLine="560" w:firstLineChars="200"/>
        <w:rPr>
          <w:rFonts w:ascii="宋体" w:hAnsi="宋体"/>
          <w:color w:val="auto"/>
          <w:sz w:val="28"/>
          <w:szCs w:val="28"/>
          <w:highlight w:val="white"/>
        </w:rPr>
      </w:pPr>
      <w:r>
        <w:rPr>
          <w:rFonts w:hint="eastAsia" w:ascii="宋体" w:hAnsi="宋体"/>
          <w:color w:val="auto"/>
          <w:sz w:val="28"/>
          <w:szCs w:val="28"/>
          <w:highlight w:val="white"/>
        </w:rPr>
        <w:t>1、供应商需具备《中华人民共和国政府采购法》第二十二条规定的基本资格条件，并提供以下资格证明文件：</w:t>
      </w:r>
    </w:p>
    <w:p>
      <w:pPr>
        <w:adjustRightInd w:val="0"/>
        <w:snapToGrid w:val="0"/>
        <w:spacing w:line="460" w:lineRule="exact"/>
        <w:ind w:firstLine="560" w:firstLineChars="200"/>
        <w:rPr>
          <w:rFonts w:ascii="宋体" w:hAnsi="宋体"/>
          <w:bCs/>
          <w:color w:val="auto"/>
          <w:sz w:val="28"/>
          <w:szCs w:val="28"/>
          <w:highlight w:val="white"/>
        </w:rPr>
      </w:pPr>
      <w:r>
        <w:rPr>
          <w:rFonts w:hint="eastAsia" w:ascii="宋体" w:hAnsi="宋体"/>
          <w:bCs/>
          <w:color w:val="auto"/>
          <w:sz w:val="28"/>
          <w:szCs w:val="28"/>
          <w:highlight w:val="white"/>
        </w:rPr>
        <w:t>(1)提供法人营业执照副本。</w:t>
      </w:r>
    </w:p>
    <w:p>
      <w:pPr>
        <w:adjustRightInd w:val="0"/>
        <w:snapToGrid w:val="0"/>
        <w:spacing w:line="460" w:lineRule="exact"/>
        <w:ind w:firstLine="560" w:firstLineChars="200"/>
        <w:rPr>
          <w:rFonts w:ascii="宋体" w:hAnsi="宋体"/>
          <w:bCs/>
          <w:color w:val="auto"/>
          <w:sz w:val="28"/>
          <w:szCs w:val="28"/>
          <w:highlight w:val="white"/>
        </w:rPr>
      </w:pPr>
      <w:r>
        <w:rPr>
          <w:rFonts w:hint="eastAsia" w:ascii="宋体" w:hAnsi="宋体"/>
          <w:bCs/>
          <w:color w:val="auto"/>
          <w:sz w:val="28"/>
          <w:szCs w:val="28"/>
          <w:highlight w:val="white"/>
        </w:rPr>
        <w:t>(2)法定代表人（负责人）提交法定代表人身份证明或者被授权人提交法定代表人授权委托书。</w:t>
      </w:r>
    </w:p>
    <w:p>
      <w:pPr>
        <w:tabs>
          <w:tab w:val="left" w:pos="7665"/>
        </w:tabs>
        <w:adjustRightInd w:val="0"/>
        <w:snapToGrid w:val="0"/>
        <w:spacing w:line="460" w:lineRule="exact"/>
        <w:ind w:firstLine="560" w:firstLineChars="200"/>
        <w:rPr>
          <w:rFonts w:ascii="宋体" w:hAnsi="宋体"/>
          <w:color w:val="auto"/>
          <w:sz w:val="28"/>
          <w:szCs w:val="28"/>
          <w:highlight w:val="white"/>
        </w:rPr>
      </w:pPr>
      <w:r>
        <w:rPr>
          <w:rFonts w:hint="eastAsia" w:ascii="宋体" w:hAnsi="宋体"/>
          <w:color w:val="auto"/>
          <w:sz w:val="28"/>
          <w:szCs w:val="28"/>
          <w:highlight w:val="white"/>
        </w:rPr>
        <w:t>2、供应商特定资格条件：</w:t>
      </w:r>
    </w:p>
    <w:p>
      <w:pPr>
        <w:tabs>
          <w:tab w:val="left" w:pos="7665"/>
        </w:tabs>
        <w:adjustRightInd w:val="0"/>
        <w:snapToGrid w:val="0"/>
        <w:spacing w:line="460" w:lineRule="exact"/>
        <w:ind w:firstLine="560" w:firstLineChars="200"/>
        <w:rPr>
          <w:rFonts w:ascii="宋体" w:hAnsi="宋体"/>
          <w:color w:val="auto"/>
          <w:sz w:val="28"/>
          <w:szCs w:val="28"/>
          <w:highlight w:val="white"/>
        </w:rPr>
      </w:pPr>
      <w:r>
        <w:rPr>
          <w:rFonts w:hint="eastAsia" w:ascii="宋体" w:hAnsi="宋体"/>
          <w:bCs/>
          <w:color w:val="auto"/>
          <w:sz w:val="28"/>
          <w:szCs w:val="28"/>
          <w:highlight w:val="white"/>
        </w:rPr>
        <w:t>(1)</w:t>
      </w:r>
      <w:r>
        <w:rPr>
          <w:rFonts w:hint="eastAsia" w:ascii="宋体" w:hAnsi="宋体"/>
          <w:color w:val="auto"/>
          <w:sz w:val="28"/>
          <w:szCs w:val="28"/>
          <w:highlight w:val="white"/>
        </w:rPr>
        <w:t>投标人有固定的经营场所，提供相关照片。</w:t>
      </w:r>
    </w:p>
    <w:p>
      <w:pPr>
        <w:tabs>
          <w:tab w:val="left" w:pos="7665"/>
        </w:tabs>
        <w:adjustRightInd w:val="0"/>
        <w:snapToGrid w:val="0"/>
        <w:spacing w:line="460" w:lineRule="exact"/>
        <w:ind w:firstLine="560" w:firstLineChars="200"/>
        <w:rPr>
          <w:rFonts w:ascii="宋体" w:hAnsi="宋体"/>
          <w:color w:val="auto"/>
          <w:sz w:val="28"/>
          <w:szCs w:val="28"/>
          <w:highlight w:val="white"/>
        </w:rPr>
      </w:pPr>
      <w:r>
        <w:rPr>
          <w:rFonts w:hint="eastAsia" w:ascii="宋体" w:hAnsi="宋体"/>
          <w:bCs/>
          <w:color w:val="auto"/>
          <w:sz w:val="28"/>
          <w:szCs w:val="28"/>
          <w:highlight w:val="white"/>
        </w:rPr>
        <w:t>(2)</w:t>
      </w:r>
      <w:r>
        <w:rPr>
          <w:rFonts w:hint="eastAsia" w:ascii="宋体" w:hAnsi="宋体"/>
          <w:color w:val="auto"/>
          <w:sz w:val="28"/>
          <w:szCs w:val="28"/>
          <w:highlight w:val="white"/>
        </w:rPr>
        <w:t>具备承担相关业务的设备，提供设备清单。</w:t>
      </w:r>
    </w:p>
    <w:p>
      <w:pPr>
        <w:tabs>
          <w:tab w:val="left" w:pos="7665"/>
        </w:tabs>
        <w:adjustRightInd w:val="0"/>
        <w:snapToGrid w:val="0"/>
        <w:spacing w:line="460" w:lineRule="exact"/>
        <w:ind w:firstLine="560" w:firstLineChars="200"/>
        <w:rPr>
          <w:rFonts w:ascii="宋体" w:hAnsi="宋体"/>
          <w:color w:val="auto"/>
          <w:sz w:val="28"/>
          <w:szCs w:val="28"/>
          <w:highlight w:val="white"/>
        </w:rPr>
      </w:pPr>
      <w:r>
        <w:rPr>
          <w:rFonts w:hint="eastAsia" w:ascii="宋体" w:hAnsi="宋体"/>
          <w:color w:val="auto"/>
          <w:sz w:val="28"/>
          <w:szCs w:val="28"/>
          <w:highlight w:val="white"/>
        </w:rPr>
        <w:t>注：供应商有下列情形之一的，视为无效响应：</w:t>
      </w:r>
    </w:p>
    <w:p>
      <w:pPr>
        <w:tabs>
          <w:tab w:val="left" w:pos="7665"/>
        </w:tabs>
        <w:adjustRightInd w:val="0"/>
        <w:snapToGrid w:val="0"/>
        <w:spacing w:line="460" w:lineRule="exact"/>
        <w:ind w:firstLine="560" w:firstLineChars="200"/>
        <w:rPr>
          <w:rFonts w:ascii="宋体" w:hAnsi="宋体"/>
          <w:color w:val="auto"/>
          <w:sz w:val="28"/>
          <w:szCs w:val="28"/>
          <w:highlight w:val="white"/>
        </w:rPr>
      </w:pPr>
      <w:r>
        <w:rPr>
          <w:rFonts w:hint="eastAsia" w:ascii="宋体" w:hAnsi="宋体"/>
          <w:color w:val="auto"/>
          <w:sz w:val="28"/>
          <w:szCs w:val="28"/>
          <w:highlight w:val="white"/>
        </w:rPr>
        <w:t>(1)有一项资格证明文件未提交的；</w:t>
      </w:r>
    </w:p>
    <w:p>
      <w:pPr>
        <w:tabs>
          <w:tab w:val="left" w:pos="7665"/>
        </w:tabs>
        <w:adjustRightInd w:val="0"/>
        <w:snapToGrid w:val="0"/>
        <w:spacing w:line="460" w:lineRule="exact"/>
        <w:ind w:firstLine="560" w:firstLineChars="200"/>
        <w:rPr>
          <w:rFonts w:ascii="宋体" w:hAnsi="宋体"/>
          <w:color w:val="auto"/>
          <w:sz w:val="28"/>
          <w:szCs w:val="28"/>
          <w:highlight w:val="white"/>
        </w:rPr>
      </w:pPr>
      <w:r>
        <w:rPr>
          <w:rFonts w:hint="eastAsia" w:ascii="宋体" w:hAnsi="宋体"/>
          <w:color w:val="auto"/>
          <w:sz w:val="28"/>
          <w:szCs w:val="28"/>
          <w:highlight w:val="white"/>
        </w:rPr>
        <w:t>(2)提供不符合要求或虚假资格证明文件的；</w:t>
      </w:r>
    </w:p>
    <w:p>
      <w:pPr>
        <w:tabs>
          <w:tab w:val="left" w:pos="7665"/>
        </w:tabs>
        <w:adjustRightInd w:val="0"/>
        <w:snapToGrid w:val="0"/>
        <w:spacing w:line="460" w:lineRule="exact"/>
        <w:ind w:firstLine="560" w:firstLineChars="200"/>
        <w:rPr>
          <w:rFonts w:ascii="宋体" w:hAnsi="宋体"/>
          <w:color w:val="auto"/>
          <w:sz w:val="28"/>
          <w:szCs w:val="28"/>
          <w:highlight w:val="white"/>
        </w:rPr>
      </w:pPr>
      <w:r>
        <w:rPr>
          <w:rFonts w:hint="eastAsia" w:ascii="宋体" w:hAnsi="宋体"/>
          <w:color w:val="auto"/>
          <w:sz w:val="28"/>
          <w:szCs w:val="28"/>
          <w:highlight w:val="white"/>
        </w:rPr>
        <w:t>(3)资格证明文件过了有效期的；</w:t>
      </w:r>
    </w:p>
    <w:p>
      <w:pPr>
        <w:tabs>
          <w:tab w:val="left" w:pos="7665"/>
        </w:tabs>
        <w:adjustRightInd w:val="0"/>
        <w:snapToGrid w:val="0"/>
        <w:spacing w:line="460" w:lineRule="exact"/>
        <w:ind w:firstLine="560" w:firstLineChars="200"/>
        <w:rPr>
          <w:rFonts w:ascii="宋体" w:hAnsi="宋体"/>
          <w:color w:val="auto"/>
          <w:sz w:val="28"/>
          <w:szCs w:val="28"/>
          <w:highlight w:val="white"/>
        </w:rPr>
      </w:pPr>
      <w:r>
        <w:rPr>
          <w:rFonts w:hint="eastAsia" w:ascii="宋体" w:hAnsi="宋体"/>
          <w:color w:val="auto"/>
          <w:sz w:val="28"/>
          <w:szCs w:val="28"/>
          <w:highlight w:val="white"/>
        </w:rPr>
        <w:t>(4)资格证明文件复印件未加盖供应商公章的。</w:t>
      </w:r>
    </w:p>
    <w:p>
      <w:pPr>
        <w:spacing w:line="460" w:lineRule="exact"/>
        <w:ind w:firstLine="562" w:firstLineChars="200"/>
        <w:rPr>
          <w:rFonts w:ascii="方正仿宋简体" w:hAnsi="方正仿宋简体" w:eastAsia="方正仿宋简体" w:cs="方正仿宋简体"/>
          <w:color w:val="auto"/>
          <w:sz w:val="28"/>
          <w:szCs w:val="28"/>
        </w:rPr>
      </w:pPr>
      <w:r>
        <w:rPr>
          <w:rFonts w:hint="eastAsia" w:ascii="宋体" w:hAnsi="宋体"/>
          <w:b/>
          <w:bCs/>
          <w:color w:val="auto"/>
          <w:sz w:val="28"/>
          <w:szCs w:val="28"/>
          <w:highlight w:val="white"/>
        </w:rPr>
        <w:t>三、投标文件的组成</w:t>
      </w:r>
    </w:p>
    <w:p>
      <w:pPr>
        <w:spacing w:line="460" w:lineRule="exact"/>
        <w:ind w:firstLine="560" w:firstLineChars="200"/>
        <w:rPr>
          <w:rFonts w:ascii="宋体" w:hAnsi="宋体"/>
          <w:color w:val="auto"/>
          <w:sz w:val="28"/>
          <w:szCs w:val="28"/>
          <w:highlight w:val="white"/>
        </w:rPr>
      </w:pPr>
      <w:r>
        <w:rPr>
          <w:rFonts w:hint="eastAsia" w:ascii="宋体" w:hAnsi="宋体"/>
          <w:color w:val="auto"/>
          <w:sz w:val="28"/>
          <w:szCs w:val="28"/>
          <w:highlight w:val="white"/>
        </w:rPr>
        <w:t>1、投标报价单；</w:t>
      </w:r>
    </w:p>
    <w:p>
      <w:pPr>
        <w:spacing w:line="460" w:lineRule="exact"/>
        <w:ind w:firstLine="560" w:firstLineChars="200"/>
        <w:rPr>
          <w:rFonts w:ascii="宋体" w:hAnsi="宋体"/>
          <w:color w:val="auto"/>
          <w:sz w:val="28"/>
          <w:szCs w:val="28"/>
          <w:highlight w:val="white"/>
        </w:rPr>
      </w:pPr>
      <w:r>
        <w:rPr>
          <w:rFonts w:hint="eastAsia" w:ascii="宋体" w:hAnsi="宋体"/>
          <w:color w:val="auto"/>
          <w:sz w:val="28"/>
          <w:szCs w:val="28"/>
          <w:highlight w:val="white"/>
        </w:rPr>
        <w:t>2、营业执照副本复印件；</w:t>
      </w:r>
    </w:p>
    <w:p>
      <w:pPr>
        <w:spacing w:line="460" w:lineRule="exact"/>
        <w:ind w:firstLine="560" w:firstLineChars="200"/>
        <w:rPr>
          <w:rFonts w:ascii="宋体" w:hAnsi="宋体"/>
          <w:color w:val="auto"/>
          <w:sz w:val="28"/>
          <w:szCs w:val="28"/>
          <w:highlight w:val="white"/>
        </w:rPr>
      </w:pPr>
      <w:r>
        <w:rPr>
          <w:rFonts w:hint="eastAsia" w:ascii="宋体" w:hAnsi="宋体"/>
          <w:color w:val="auto"/>
          <w:sz w:val="28"/>
          <w:szCs w:val="28"/>
          <w:highlight w:val="white"/>
        </w:rPr>
        <w:t>3、投标承诺书；</w:t>
      </w:r>
    </w:p>
    <w:p>
      <w:pPr>
        <w:spacing w:line="460" w:lineRule="exact"/>
        <w:ind w:firstLine="560" w:firstLineChars="200"/>
        <w:rPr>
          <w:rFonts w:ascii="宋体" w:hAnsi="宋体"/>
          <w:color w:val="auto"/>
          <w:sz w:val="28"/>
          <w:szCs w:val="28"/>
          <w:highlight w:val="white"/>
        </w:rPr>
      </w:pPr>
      <w:r>
        <w:rPr>
          <w:rFonts w:hint="eastAsia" w:ascii="宋体" w:hAnsi="宋体"/>
          <w:color w:val="auto"/>
          <w:sz w:val="28"/>
          <w:szCs w:val="28"/>
          <w:highlight w:val="white"/>
        </w:rPr>
        <w:t>4、</w:t>
      </w:r>
      <w:r>
        <w:rPr>
          <w:rFonts w:hint="eastAsia" w:ascii="宋体" w:hAnsi="宋体"/>
          <w:bCs/>
          <w:color w:val="auto"/>
          <w:sz w:val="28"/>
          <w:szCs w:val="28"/>
          <w:highlight w:val="white"/>
        </w:rPr>
        <w:t>法定代表人身份证明或法定代表人授权委托书</w:t>
      </w:r>
      <w:r>
        <w:rPr>
          <w:rFonts w:hint="eastAsia" w:ascii="宋体" w:hAnsi="宋体"/>
          <w:color w:val="auto"/>
          <w:sz w:val="28"/>
          <w:szCs w:val="28"/>
          <w:highlight w:val="white"/>
        </w:rPr>
        <w:t>；</w:t>
      </w:r>
    </w:p>
    <w:p>
      <w:pPr>
        <w:pStyle w:val="2"/>
        <w:spacing w:line="460" w:lineRule="exact"/>
        <w:rPr>
          <w:rFonts w:hAnsi="宋体"/>
          <w:color w:val="auto"/>
          <w:sz w:val="28"/>
          <w:szCs w:val="28"/>
          <w:highlight w:val="white"/>
        </w:rPr>
      </w:pPr>
      <w:r>
        <w:rPr>
          <w:rFonts w:hint="eastAsia" w:hAnsi="宋体"/>
          <w:color w:val="auto"/>
          <w:sz w:val="28"/>
          <w:szCs w:val="28"/>
          <w:highlight w:val="white"/>
        </w:rPr>
        <w:t>5、服务承诺；</w:t>
      </w:r>
    </w:p>
    <w:p>
      <w:pPr>
        <w:pStyle w:val="2"/>
        <w:spacing w:line="460" w:lineRule="exact"/>
        <w:rPr>
          <w:rFonts w:hint="eastAsia" w:hAnsi="宋体"/>
          <w:color w:val="auto"/>
          <w:sz w:val="28"/>
          <w:szCs w:val="28"/>
          <w:highlight w:val="white"/>
        </w:rPr>
      </w:pPr>
      <w:r>
        <w:rPr>
          <w:rFonts w:hint="eastAsia" w:hAnsi="宋体"/>
          <w:color w:val="auto"/>
          <w:sz w:val="28"/>
          <w:szCs w:val="28"/>
          <w:highlight w:val="white"/>
        </w:rPr>
        <w:t>6、投标文件要求服务单位提供的或服务单位认为需要提供的其他内容。</w:t>
      </w:r>
    </w:p>
    <w:p>
      <w:pPr>
        <w:pStyle w:val="2"/>
        <w:spacing w:line="460" w:lineRule="exact"/>
        <w:rPr>
          <w:rFonts w:hint="eastAsia" w:hAnsi="宋体"/>
          <w:color w:val="auto"/>
          <w:sz w:val="28"/>
          <w:szCs w:val="28"/>
          <w:highlight w:val="white"/>
          <w:lang w:val="en-US" w:eastAsia="zh-CN"/>
        </w:rPr>
      </w:pPr>
      <w:r>
        <w:rPr>
          <w:rFonts w:hint="eastAsia" w:hAnsi="宋体"/>
          <w:color w:val="auto"/>
          <w:sz w:val="28"/>
          <w:szCs w:val="28"/>
          <w:highlight w:val="white"/>
          <w:lang w:val="en-US" w:eastAsia="zh-CN"/>
        </w:rPr>
        <w:t>7、评标小组由公司办公室、财务部、相关业务部门代表五人以上单数的采购人代表组成。</w:t>
      </w:r>
    </w:p>
    <w:p>
      <w:pPr>
        <w:pStyle w:val="2"/>
        <w:spacing w:line="460" w:lineRule="exact"/>
        <w:rPr>
          <w:rFonts w:hint="eastAsia" w:hAnsi="宋体"/>
          <w:color w:val="auto"/>
          <w:sz w:val="28"/>
          <w:szCs w:val="28"/>
          <w:highlight w:val="white"/>
          <w:lang w:val="en-US" w:eastAsia="zh-CN"/>
        </w:rPr>
      </w:pPr>
      <w:r>
        <w:rPr>
          <w:rFonts w:hint="eastAsia" w:hAnsi="宋体"/>
          <w:color w:val="auto"/>
          <w:sz w:val="28"/>
          <w:szCs w:val="28"/>
          <w:highlight w:val="white"/>
          <w:lang w:val="en-US" w:eastAsia="zh-CN"/>
        </w:rPr>
        <w:t>8、评分方法：综合评分法。</w:t>
      </w:r>
      <w:bookmarkStart w:id="12" w:name="_GoBack"/>
      <w:bookmarkEnd w:id="12"/>
    </w:p>
    <w:p>
      <w:pPr>
        <w:pStyle w:val="2"/>
        <w:spacing w:line="460" w:lineRule="exact"/>
        <w:rPr>
          <w:rFonts w:hint="eastAsia" w:hAnsi="宋体"/>
          <w:color w:val="auto"/>
          <w:sz w:val="28"/>
          <w:szCs w:val="28"/>
          <w:highlight w:val="white"/>
          <w:lang w:val="en-US" w:eastAsia="zh-CN"/>
        </w:rPr>
      </w:pPr>
      <w:r>
        <w:rPr>
          <w:rFonts w:hint="eastAsia" w:hAnsi="宋体"/>
          <w:color w:val="auto"/>
          <w:sz w:val="28"/>
          <w:szCs w:val="28"/>
          <w:highlight w:val="white"/>
          <w:lang w:val="en-US" w:eastAsia="zh-CN"/>
        </w:rPr>
        <w:t>9、评分细则</w:t>
      </w:r>
    </w:p>
    <w:tbl>
      <w:tblPr>
        <w:tblStyle w:val="12"/>
        <w:tblW w:w="8955" w:type="dxa"/>
        <w:tblInd w:w="-174" w:type="dxa"/>
        <w:shd w:val="clear" w:color="auto" w:fill="FFFFFF"/>
        <w:tblLayout w:type="fixed"/>
        <w:tblCellMar>
          <w:top w:w="0" w:type="dxa"/>
          <w:left w:w="0" w:type="dxa"/>
          <w:bottom w:w="0" w:type="dxa"/>
          <w:right w:w="0" w:type="dxa"/>
        </w:tblCellMar>
      </w:tblPr>
      <w:tblGrid>
        <w:gridCol w:w="1260"/>
        <w:gridCol w:w="6510"/>
        <w:gridCol w:w="1185"/>
      </w:tblGrid>
      <w:tr>
        <w:tblPrEx>
          <w:shd w:val="clear" w:color="auto" w:fill="FFFFFF"/>
          <w:tblLayout w:type="fixed"/>
          <w:tblCellMar>
            <w:top w:w="0" w:type="dxa"/>
            <w:left w:w="0" w:type="dxa"/>
            <w:bottom w:w="0" w:type="dxa"/>
            <w:right w:w="0" w:type="dxa"/>
          </w:tblCellMar>
        </w:tblPrEx>
        <w:trPr>
          <w:trHeight w:val="480" w:hRule="atLeast"/>
        </w:trPr>
        <w:tc>
          <w:tcPr>
            <w:tcW w:w="1260"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10"/>
              <w:widowControl/>
              <w:spacing w:beforeAutospacing="0" w:afterAutospacing="0"/>
              <w:jc w:val="center"/>
              <w:rPr>
                <w:color w:val="auto"/>
              </w:rPr>
            </w:pPr>
            <w:r>
              <w:rPr>
                <w:rFonts w:hint="eastAsia" w:ascii="宋体" w:hAnsi="宋体" w:eastAsia="宋体" w:cs="宋体"/>
                <w:color w:val="auto"/>
                <w:sz w:val="21"/>
                <w:szCs w:val="21"/>
              </w:rPr>
              <w:t>项目</w:t>
            </w:r>
          </w:p>
        </w:tc>
        <w:tc>
          <w:tcPr>
            <w:tcW w:w="651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10"/>
              <w:widowControl/>
              <w:spacing w:beforeAutospacing="0" w:afterAutospacing="0"/>
              <w:ind w:firstLine="420"/>
              <w:jc w:val="center"/>
              <w:rPr>
                <w:color w:val="auto"/>
              </w:rPr>
            </w:pPr>
            <w:r>
              <w:rPr>
                <w:rFonts w:hint="eastAsia" w:ascii="宋体" w:hAnsi="宋体" w:eastAsia="宋体" w:cs="宋体"/>
                <w:color w:val="auto"/>
                <w:sz w:val="21"/>
                <w:szCs w:val="21"/>
              </w:rPr>
              <w:t>内容</w:t>
            </w:r>
          </w:p>
        </w:tc>
        <w:tc>
          <w:tcPr>
            <w:tcW w:w="118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10"/>
              <w:widowControl/>
              <w:spacing w:beforeAutospacing="0" w:afterAutospacing="0"/>
              <w:jc w:val="center"/>
              <w:rPr>
                <w:color w:val="auto"/>
              </w:rPr>
            </w:pPr>
            <w:r>
              <w:rPr>
                <w:rFonts w:hint="eastAsia" w:ascii="宋体" w:hAnsi="宋体" w:eastAsia="宋体" w:cs="宋体"/>
                <w:color w:val="auto"/>
                <w:sz w:val="21"/>
                <w:szCs w:val="21"/>
              </w:rPr>
              <w:t>分值</w:t>
            </w:r>
          </w:p>
        </w:tc>
      </w:tr>
      <w:tr>
        <w:tblPrEx>
          <w:tblLayout w:type="fixed"/>
          <w:tblCellMar>
            <w:top w:w="0" w:type="dxa"/>
            <w:left w:w="0" w:type="dxa"/>
            <w:bottom w:w="0" w:type="dxa"/>
            <w:right w:w="0" w:type="dxa"/>
          </w:tblCellMar>
        </w:tblPrEx>
        <w:trPr>
          <w:trHeight w:val="90" w:hRule="atLeast"/>
        </w:trPr>
        <w:tc>
          <w:tcPr>
            <w:tcW w:w="126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10"/>
              <w:widowControl/>
              <w:spacing w:beforeAutospacing="0" w:afterAutospacing="0"/>
              <w:jc w:val="center"/>
              <w:rPr>
                <w:rFonts w:ascii="宋体" w:hAnsi="宋体" w:eastAsia="宋体" w:cs="宋体"/>
                <w:color w:val="auto"/>
                <w:sz w:val="21"/>
                <w:szCs w:val="21"/>
              </w:rPr>
            </w:pPr>
            <w:r>
              <w:rPr>
                <w:rFonts w:hint="eastAsia" w:ascii="宋体" w:hAnsi="宋体" w:eastAsia="宋体" w:cs="宋体"/>
                <w:color w:val="auto"/>
                <w:sz w:val="21"/>
                <w:szCs w:val="21"/>
              </w:rPr>
              <w:t>投标报价</w:t>
            </w:r>
          </w:p>
        </w:tc>
        <w:tc>
          <w:tcPr>
            <w:tcW w:w="65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10"/>
              <w:widowControl/>
              <w:spacing w:beforeAutospacing="0" w:afterAutospacing="0"/>
              <w:rPr>
                <w:rFonts w:ascii="宋体" w:hAnsi="宋体" w:eastAsia="宋体" w:cs="宋体"/>
                <w:color w:val="auto"/>
                <w:sz w:val="21"/>
                <w:szCs w:val="21"/>
              </w:rPr>
            </w:pPr>
            <w:r>
              <w:rPr>
                <w:rFonts w:hint="eastAsia" w:ascii="宋体" w:hAnsi="宋体" w:eastAsia="宋体" w:cs="宋体"/>
                <w:color w:val="auto"/>
                <w:sz w:val="21"/>
                <w:szCs w:val="21"/>
              </w:rPr>
              <w:t>1、在投标满足选聘文件要求的前提下，每个单项计分方法如下：取报价中最低报价作为基准价（注：明显不合理的低价不作为评标基准价）；报价大于基准价，公式为：[1-（报价-基准价）/基准价]*100%*单项基准分，得出的分数为单项报价得分，按照四舍五入法保留小数点后两位。根据投标报价单，分为黑白打印、复印、彩色扫描；蓝图；CAD输出；工程图复印；晒图；文本装订6项，每项基准分为10分，每个单项报价得分相加总和为投标报价总得分。</w:t>
            </w:r>
          </w:p>
        </w:tc>
        <w:tc>
          <w:tcPr>
            <w:tcW w:w="11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10"/>
              <w:widowControl/>
              <w:spacing w:beforeAutospacing="0" w:afterAutospacing="0"/>
              <w:jc w:val="center"/>
              <w:rPr>
                <w:rFonts w:ascii="宋体" w:hAnsi="宋体" w:eastAsia="宋体" w:cs="宋体"/>
                <w:color w:val="auto"/>
                <w:sz w:val="21"/>
                <w:szCs w:val="21"/>
              </w:rPr>
            </w:pPr>
            <w:r>
              <w:rPr>
                <w:rFonts w:hint="eastAsia" w:ascii="宋体" w:hAnsi="宋体" w:eastAsia="宋体" w:cs="宋体"/>
                <w:color w:val="auto"/>
                <w:sz w:val="21"/>
                <w:szCs w:val="21"/>
              </w:rPr>
              <w:t>60分</w:t>
            </w:r>
          </w:p>
        </w:tc>
      </w:tr>
      <w:tr>
        <w:tblPrEx>
          <w:tblLayout w:type="fixed"/>
          <w:tblCellMar>
            <w:top w:w="0" w:type="dxa"/>
            <w:left w:w="0" w:type="dxa"/>
            <w:bottom w:w="0" w:type="dxa"/>
            <w:right w:w="0" w:type="dxa"/>
          </w:tblCellMar>
        </w:tblPrEx>
        <w:trPr>
          <w:trHeight w:val="90" w:hRule="atLeast"/>
        </w:trPr>
        <w:tc>
          <w:tcPr>
            <w:tcW w:w="126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10"/>
              <w:widowControl/>
              <w:spacing w:beforeAutospacing="0" w:afterAutospacing="0"/>
              <w:jc w:val="center"/>
              <w:rPr>
                <w:rFonts w:ascii="宋体" w:hAnsi="宋体" w:eastAsia="宋体" w:cs="宋体"/>
                <w:color w:val="auto"/>
                <w:sz w:val="21"/>
                <w:szCs w:val="21"/>
              </w:rPr>
            </w:pPr>
            <w:r>
              <w:rPr>
                <w:rFonts w:hint="eastAsia" w:ascii="宋体" w:hAnsi="宋体" w:eastAsia="宋体" w:cs="宋体"/>
                <w:color w:val="auto"/>
                <w:sz w:val="21"/>
                <w:szCs w:val="21"/>
              </w:rPr>
              <w:t>企业资信</w:t>
            </w:r>
          </w:p>
        </w:tc>
        <w:tc>
          <w:tcPr>
            <w:tcW w:w="65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10"/>
              <w:widowControl/>
              <w:numPr>
                <w:ilvl w:val="0"/>
                <w:numId w:val="1"/>
              </w:numPr>
              <w:spacing w:beforeAutospacing="0" w:afterAutospacing="0"/>
              <w:rPr>
                <w:rFonts w:ascii="宋体" w:hAnsi="宋体" w:eastAsia="宋体" w:cs="宋体"/>
                <w:color w:val="auto"/>
                <w:sz w:val="21"/>
                <w:szCs w:val="21"/>
              </w:rPr>
            </w:pPr>
            <w:r>
              <w:rPr>
                <w:rFonts w:hint="eastAsia" w:ascii="宋体" w:hAnsi="宋体" w:eastAsia="宋体" w:cs="宋体"/>
                <w:color w:val="auto"/>
                <w:sz w:val="21"/>
                <w:szCs w:val="21"/>
              </w:rPr>
              <w:t>年检合格的营业执照，且营业范围符合本次选聘要求（满分5分）。</w:t>
            </w:r>
            <w:r>
              <w:rPr>
                <w:rFonts w:hint="eastAsia" w:ascii="宋体" w:hAnsi="宋体" w:eastAsia="宋体" w:cs="宋体"/>
                <w:b/>
                <w:color w:val="auto"/>
                <w:sz w:val="21"/>
                <w:szCs w:val="21"/>
              </w:rPr>
              <w:t>不合格的取消本次投标资格</w:t>
            </w:r>
            <w:r>
              <w:rPr>
                <w:rFonts w:hint="eastAsia" w:ascii="宋体" w:hAnsi="宋体" w:eastAsia="宋体" w:cs="宋体"/>
                <w:color w:val="auto"/>
                <w:sz w:val="21"/>
                <w:szCs w:val="21"/>
              </w:rPr>
              <w:t>。</w:t>
            </w:r>
          </w:p>
          <w:p>
            <w:pPr>
              <w:pStyle w:val="10"/>
              <w:widowControl/>
              <w:numPr>
                <w:ilvl w:val="0"/>
                <w:numId w:val="1"/>
              </w:numPr>
              <w:spacing w:beforeAutospacing="0" w:afterAutospacing="0"/>
              <w:rPr>
                <w:rFonts w:ascii="宋体" w:hAnsi="宋体" w:eastAsia="宋体" w:cs="宋体"/>
                <w:color w:val="auto"/>
                <w:sz w:val="21"/>
                <w:szCs w:val="21"/>
              </w:rPr>
            </w:pPr>
            <w:r>
              <w:rPr>
                <w:rFonts w:hint="eastAsia" w:ascii="宋体" w:hAnsi="宋体" w:eastAsia="宋体" w:cs="宋体"/>
                <w:color w:val="auto"/>
                <w:sz w:val="21"/>
                <w:szCs w:val="21"/>
              </w:rPr>
              <w:t>服务能力（满分20分）：能够满足公司要求的所有服务需求，能提供包括打印、复印、蓝图、CAD输出、工程图复印、晒图、文本装订等服务得2</w:t>
            </w:r>
            <w:r>
              <w:rPr>
                <w:rFonts w:ascii="宋体" w:hAnsi="宋体" w:eastAsia="宋体" w:cs="宋体"/>
                <w:color w:val="auto"/>
                <w:sz w:val="21"/>
                <w:szCs w:val="21"/>
              </w:rPr>
              <w:t>0</w:t>
            </w:r>
            <w:r>
              <w:rPr>
                <w:rFonts w:hint="eastAsia" w:ascii="宋体" w:hAnsi="宋体" w:eastAsia="宋体" w:cs="宋体"/>
                <w:color w:val="auto"/>
                <w:sz w:val="21"/>
                <w:szCs w:val="21"/>
              </w:rPr>
              <w:t>分；能够提供打印、复印、CAD输出、工程图复印、文本装订等服务得15分；能够提供打印、复印、文本装订等服务得10分；其他不得分。</w:t>
            </w:r>
          </w:p>
        </w:tc>
        <w:tc>
          <w:tcPr>
            <w:tcW w:w="11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10"/>
              <w:widowControl/>
              <w:spacing w:beforeAutospacing="0" w:afterAutospacing="0"/>
              <w:jc w:val="center"/>
              <w:rPr>
                <w:rFonts w:ascii="宋体" w:hAnsi="宋体" w:eastAsia="宋体" w:cs="宋体"/>
                <w:color w:val="auto"/>
                <w:sz w:val="21"/>
                <w:szCs w:val="21"/>
              </w:rPr>
            </w:pPr>
            <w:r>
              <w:rPr>
                <w:rFonts w:hint="eastAsia" w:ascii="宋体" w:hAnsi="宋体" w:eastAsia="宋体" w:cs="宋体"/>
                <w:color w:val="auto"/>
                <w:sz w:val="21"/>
                <w:szCs w:val="21"/>
              </w:rPr>
              <w:t>25分</w:t>
            </w:r>
          </w:p>
        </w:tc>
      </w:tr>
      <w:tr>
        <w:tblPrEx>
          <w:tblLayout w:type="fixed"/>
          <w:tblCellMar>
            <w:top w:w="0" w:type="dxa"/>
            <w:left w:w="0" w:type="dxa"/>
            <w:bottom w:w="0" w:type="dxa"/>
            <w:right w:w="0" w:type="dxa"/>
          </w:tblCellMar>
        </w:tblPrEx>
        <w:trPr>
          <w:trHeight w:val="90" w:hRule="atLeast"/>
        </w:trPr>
        <w:tc>
          <w:tcPr>
            <w:tcW w:w="126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10"/>
              <w:widowControl/>
              <w:spacing w:beforeAutospacing="0" w:afterAutospacing="0"/>
              <w:jc w:val="center"/>
              <w:rPr>
                <w:rFonts w:eastAsia="宋体"/>
                <w:color w:val="auto"/>
              </w:rPr>
            </w:pPr>
            <w:r>
              <w:rPr>
                <w:rFonts w:hint="eastAsia" w:ascii="宋体" w:hAnsi="宋体" w:eastAsia="宋体" w:cs="宋体"/>
                <w:color w:val="auto"/>
                <w:sz w:val="21"/>
                <w:szCs w:val="21"/>
              </w:rPr>
              <w:t>服务承诺</w:t>
            </w:r>
          </w:p>
        </w:tc>
        <w:tc>
          <w:tcPr>
            <w:tcW w:w="65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10"/>
              <w:widowControl/>
              <w:numPr>
                <w:ilvl w:val="0"/>
                <w:numId w:val="1"/>
              </w:numPr>
              <w:spacing w:beforeAutospacing="0" w:afterAutospacing="0"/>
              <w:rPr>
                <w:rFonts w:ascii="宋体" w:hAnsi="宋体" w:eastAsia="宋体" w:cs="宋体"/>
                <w:color w:val="auto"/>
                <w:sz w:val="21"/>
                <w:szCs w:val="21"/>
              </w:rPr>
            </w:pPr>
            <w:r>
              <w:rPr>
                <w:rFonts w:hint="eastAsia" w:ascii="宋体" w:hAnsi="宋体" w:eastAsia="宋体" w:cs="宋体"/>
                <w:color w:val="auto"/>
                <w:sz w:val="21"/>
                <w:szCs w:val="21"/>
              </w:rPr>
              <w:t>投标人服承诺务（满分15分）：</w:t>
            </w:r>
          </w:p>
          <w:p>
            <w:pPr>
              <w:pStyle w:val="10"/>
              <w:widowControl/>
              <w:spacing w:beforeAutospacing="0" w:afterAutospacing="0"/>
              <w:rPr>
                <w:rFonts w:ascii="宋体" w:hAnsi="宋体" w:eastAsia="宋体" w:cs="宋体"/>
                <w:color w:val="auto"/>
                <w:sz w:val="21"/>
                <w:szCs w:val="21"/>
              </w:rPr>
            </w:pPr>
            <w:r>
              <w:rPr>
                <w:rFonts w:hint="eastAsia" w:ascii="宋体" w:hAnsi="宋体" w:eastAsia="宋体" w:cs="宋体"/>
                <w:color w:val="auto"/>
                <w:sz w:val="21"/>
                <w:szCs w:val="21"/>
              </w:rPr>
              <w:t>（1）接收电子版打印文件资料，按照要求完成打印任务，并提供送货上门得5分；接收电子版打印文件资料，按照要求完成打印任务，不提供送货上门得2分；不接收电子版打印文件资料，仅现场按照要求完成打印任务，不提供送货上门得1分；其他不得分。评委审定该响应承诺，满足得分。</w:t>
            </w:r>
          </w:p>
          <w:p>
            <w:pPr>
              <w:pStyle w:val="10"/>
              <w:widowControl/>
              <w:spacing w:beforeAutospacing="0" w:afterAutospacing="0"/>
              <w:rPr>
                <w:rFonts w:ascii="宋体" w:hAnsi="宋体" w:eastAsia="宋体" w:cs="宋体"/>
                <w:color w:val="auto"/>
                <w:sz w:val="21"/>
                <w:szCs w:val="21"/>
              </w:rPr>
            </w:pPr>
            <w:r>
              <w:rPr>
                <w:rFonts w:hint="eastAsia" w:ascii="宋体" w:hAnsi="宋体" w:eastAsia="宋体" w:cs="宋体"/>
                <w:color w:val="auto"/>
                <w:sz w:val="21"/>
                <w:szCs w:val="21"/>
              </w:rPr>
              <w:t>（2）能按公司财务要求，根据零星服务需求，提交具体的汇总结算清单，按半年度及以上时间进行对账结算得10分，按季度对账结算得6分，按月度对账结算得2分；按单次对账结算得1分；其他不得分。评委审定该响应承诺，满足得分。</w:t>
            </w:r>
          </w:p>
        </w:tc>
        <w:tc>
          <w:tcPr>
            <w:tcW w:w="11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10"/>
              <w:widowControl/>
              <w:spacing w:beforeAutospacing="0" w:afterAutospacing="0"/>
              <w:jc w:val="center"/>
              <w:rPr>
                <w:color w:val="auto"/>
              </w:rPr>
            </w:pPr>
            <w:r>
              <w:rPr>
                <w:rFonts w:hint="eastAsia" w:ascii="宋体" w:hAnsi="宋体" w:eastAsia="宋体" w:cs="宋体"/>
                <w:color w:val="auto"/>
                <w:sz w:val="21"/>
                <w:szCs w:val="21"/>
              </w:rPr>
              <w:t>15分</w:t>
            </w:r>
          </w:p>
        </w:tc>
      </w:tr>
      <w:tr>
        <w:tblPrEx>
          <w:tblLayout w:type="fixed"/>
          <w:tblCellMar>
            <w:top w:w="0" w:type="dxa"/>
            <w:left w:w="0" w:type="dxa"/>
            <w:bottom w:w="0" w:type="dxa"/>
            <w:right w:w="0" w:type="dxa"/>
          </w:tblCellMar>
        </w:tblPrEx>
        <w:trPr>
          <w:trHeight w:val="660" w:hRule="atLeast"/>
        </w:trPr>
        <w:tc>
          <w:tcPr>
            <w:tcW w:w="126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10"/>
              <w:widowControl/>
              <w:spacing w:beforeAutospacing="0" w:afterAutospacing="0"/>
              <w:jc w:val="center"/>
              <w:rPr>
                <w:color w:val="auto"/>
              </w:rPr>
            </w:pPr>
            <w:r>
              <w:rPr>
                <w:rFonts w:hint="eastAsia" w:ascii="宋体" w:hAnsi="宋体" w:eastAsia="宋体" w:cs="宋体"/>
                <w:color w:val="auto"/>
                <w:sz w:val="21"/>
                <w:szCs w:val="21"/>
              </w:rPr>
              <w:t>评标方式</w:t>
            </w:r>
          </w:p>
        </w:tc>
        <w:tc>
          <w:tcPr>
            <w:tcW w:w="651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10"/>
              <w:widowControl/>
              <w:spacing w:beforeAutospacing="0" w:afterAutospacing="0"/>
              <w:rPr>
                <w:color w:val="auto"/>
              </w:rPr>
            </w:pPr>
            <w:r>
              <w:rPr>
                <w:rFonts w:hint="eastAsia" w:ascii="宋体" w:hAnsi="宋体" w:eastAsia="宋体" w:cs="宋体"/>
                <w:color w:val="auto"/>
                <w:sz w:val="21"/>
                <w:szCs w:val="21"/>
              </w:rPr>
              <w:t>评标总分100分，由公司评标小组根据其提供的相关材料打分，合计总分最高者为第一中标人，次高者为第二中标人，以次类推。</w:t>
            </w:r>
          </w:p>
        </w:tc>
        <w:tc>
          <w:tcPr>
            <w:tcW w:w="11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10"/>
              <w:widowControl/>
              <w:spacing w:beforeAutospacing="0" w:afterAutospacing="0"/>
              <w:jc w:val="center"/>
              <w:rPr>
                <w:color w:val="auto"/>
              </w:rPr>
            </w:pPr>
            <w:r>
              <w:rPr>
                <w:rFonts w:hint="eastAsia" w:ascii="宋体" w:hAnsi="宋体" w:eastAsia="宋体" w:cs="宋体"/>
                <w:color w:val="auto"/>
                <w:sz w:val="21"/>
                <w:szCs w:val="21"/>
              </w:rPr>
              <w:t>总分100分</w:t>
            </w:r>
          </w:p>
        </w:tc>
      </w:tr>
    </w:tbl>
    <w:p>
      <w:pPr>
        <w:pStyle w:val="2"/>
        <w:spacing w:line="460" w:lineRule="exact"/>
        <w:rPr>
          <w:rFonts w:hAnsi="宋体"/>
          <w:color w:val="auto"/>
          <w:sz w:val="28"/>
          <w:szCs w:val="28"/>
          <w:highlight w:val="white"/>
        </w:rPr>
      </w:pPr>
      <w:r>
        <w:rPr>
          <w:rFonts w:hint="eastAsia" w:hAnsi="宋体"/>
          <w:color w:val="auto"/>
          <w:sz w:val="28"/>
          <w:szCs w:val="28"/>
          <w:highlight w:val="white"/>
        </w:rPr>
        <w:t>投标单位应按投标文件的要求与格式编写，并按顺序装订，投标文件格式附后；</w:t>
      </w:r>
    </w:p>
    <w:p>
      <w:pPr>
        <w:pStyle w:val="2"/>
        <w:spacing w:line="460" w:lineRule="exact"/>
        <w:rPr>
          <w:rFonts w:hAnsi="宋体"/>
          <w:color w:val="auto"/>
          <w:sz w:val="28"/>
          <w:szCs w:val="28"/>
          <w:highlight w:val="white"/>
        </w:rPr>
      </w:pPr>
      <w:r>
        <w:rPr>
          <w:rFonts w:hint="eastAsia" w:hAnsi="宋体"/>
          <w:color w:val="auto"/>
          <w:sz w:val="28"/>
          <w:szCs w:val="28"/>
          <w:highlight w:val="white"/>
        </w:rPr>
        <w:t>投标文件须加盖单位公章并密封，在密封袋封口处加盖单位公章。</w:t>
      </w:r>
    </w:p>
    <w:p>
      <w:pPr>
        <w:spacing w:line="460" w:lineRule="exact"/>
        <w:ind w:firstLine="560" w:firstLineChars="200"/>
        <w:rPr>
          <w:rFonts w:ascii="方正仿宋简体" w:hAnsi="方正仿宋简体" w:eastAsia="方正仿宋简体" w:cs="方正仿宋简体"/>
          <w:color w:val="auto"/>
          <w:sz w:val="28"/>
          <w:szCs w:val="28"/>
        </w:rPr>
      </w:pPr>
      <w:r>
        <w:rPr>
          <w:rFonts w:hint="eastAsia" w:ascii="方正小标宋_GBK" w:hAnsi="方正小标宋_GBK" w:eastAsia="方正小标宋_GBK" w:cs="方正小标宋_GBK"/>
          <w:color w:val="auto"/>
          <w:sz w:val="28"/>
          <w:szCs w:val="28"/>
        </w:rPr>
        <w:t>四、投标截止时间、开标时间及地点</w:t>
      </w:r>
    </w:p>
    <w:p>
      <w:pPr>
        <w:spacing w:line="460" w:lineRule="exact"/>
        <w:ind w:firstLine="560" w:firstLineChars="200"/>
        <w:rPr>
          <w:rFonts w:ascii="宋体" w:hAnsi="宋体"/>
          <w:color w:val="auto"/>
          <w:sz w:val="28"/>
          <w:szCs w:val="28"/>
          <w:highlight w:val="white"/>
        </w:rPr>
      </w:pPr>
      <w:r>
        <w:rPr>
          <w:rFonts w:hint="eastAsia" w:ascii="宋体" w:hAnsi="宋体"/>
          <w:color w:val="auto"/>
          <w:sz w:val="28"/>
          <w:szCs w:val="28"/>
          <w:highlight w:val="white"/>
        </w:rPr>
        <w:t>1. 投标截止时间：2022年6月24日上午10:00（北京时间）。</w:t>
      </w:r>
    </w:p>
    <w:p>
      <w:pPr>
        <w:spacing w:line="460" w:lineRule="exact"/>
        <w:ind w:firstLine="560" w:firstLineChars="200"/>
        <w:rPr>
          <w:rFonts w:ascii="宋体" w:hAnsi="宋体"/>
          <w:color w:val="auto"/>
          <w:sz w:val="28"/>
          <w:szCs w:val="28"/>
          <w:highlight w:val="white"/>
        </w:rPr>
      </w:pPr>
      <w:r>
        <w:rPr>
          <w:rFonts w:hint="eastAsia" w:ascii="宋体" w:hAnsi="宋体"/>
          <w:color w:val="auto"/>
          <w:sz w:val="28"/>
          <w:szCs w:val="28"/>
          <w:highlight w:val="white"/>
        </w:rPr>
        <w:t>2. 开标时间：2022年6月24日上午10:00（北京时间）</w:t>
      </w:r>
    </w:p>
    <w:p>
      <w:pPr>
        <w:spacing w:line="460" w:lineRule="exact"/>
        <w:ind w:firstLine="560" w:firstLineChars="200"/>
        <w:rPr>
          <w:rFonts w:ascii="宋体" w:hAnsi="宋体"/>
          <w:color w:val="auto"/>
          <w:sz w:val="28"/>
          <w:szCs w:val="28"/>
          <w:highlight w:val="white"/>
        </w:rPr>
      </w:pPr>
      <w:r>
        <w:rPr>
          <w:rFonts w:hint="eastAsia" w:ascii="宋体" w:hAnsi="宋体"/>
          <w:color w:val="auto"/>
          <w:sz w:val="28"/>
          <w:szCs w:val="28"/>
          <w:highlight w:val="white"/>
        </w:rPr>
        <w:t>3. 开标地点：湖南省轻纺设计院有限公司四楼会议室（长沙市天心区向东南路168号办公楼辅楼四楼）</w:t>
      </w:r>
    </w:p>
    <w:p>
      <w:pPr>
        <w:spacing w:line="460" w:lineRule="exact"/>
        <w:ind w:firstLine="560" w:firstLineChars="200"/>
        <w:rPr>
          <w:rFonts w:ascii="宋体" w:hAnsi="宋体"/>
          <w:color w:val="auto"/>
          <w:sz w:val="28"/>
          <w:szCs w:val="28"/>
          <w:highlight w:val="white"/>
        </w:rPr>
      </w:pPr>
      <w:r>
        <w:rPr>
          <w:rFonts w:hint="eastAsia" w:ascii="宋体" w:hAnsi="宋体"/>
          <w:color w:val="auto"/>
          <w:sz w:val="28"/>
          <w:szCs w:val="28"/>
          <w:highlight w:val="white"/>
        </w:rPr>
        <w:t>4. 未密封的，或者逾期送达的或者未送达指定地点的投标文件将拒绝接收。</w:t>
      </w:r>
    </w:p>
    <w:p>
      <w:pPr>
        <w:spacing w:line="460" w:lineRule="exact"/>
        <w:ind w:firstLine="560" w:firstLineChars="200"/>
        <w:rPr>
          <w:rFonts w:ascii="宋体" w:hAnsi="宋体"/>
          <w:color w:val="auto"/>
          <w:sz w:val="28"/>
          <w:szCs w:val="28"/>
          <w:highlight w:val="white"/>
        </w:rPr>
      </w:pPr>
      <w:r>
        <w:rPr>
          <w:rFonts w:hint="eastAsia" w:ascii="宋体" w:hAnsi="宋体"/>
          <w:color w:val="auto"/>
          <w:sz w:val="28"/>
          <w:szCs w:val="28"/>
          <w:highlight w:val="white"/>
        </w:rPr>
        <w:t>5. 结果公告：本次</w:t>
      </w:r>
      <w:r>
        <w:rPr>
          <w:rFonts w:hint="eastAsia" w:hAnsi="宋体"/>
          <w:color w:val="auto"/>
          <w:sz w:val="28"/>
          <w:szCs w:val="28"/>
          <w:highlight w:val="white"/>
        </w:rPr>
        <w:t>文印服务单位入库选聘结果</w:t>
      </w:r>
      <w:r>
        <w:rPr>
          <w:rFonts w:hint="eastAsia" w:ascii="宋体" w:hAnsi="宋体"/>
          <w:color w:val="auto"/>
          <w:sz w:val="28"/>
          <w:szCs w:val="28"/>
          <w:highlight w:val="white"/>
        </w:rPr>
        <w:t>将在湖南省轻纺设计院有限公司官网（http://www.xqfs.cn/channels/53.html）予以公告，接受社会监督。</w:t>
      </w:r>
    </w:p>
    <w:p>
      <w:pPr>
        <w:spacing w:line="460" w:lineRule="exact"/>
        <w:ind w:firstLine="560" w:firstLineChars="200"/>
        <w:rPr>
          <w:rFonts w:ascii="宋体" w:hAnsi="宋体"/>
          <w:color w:val="auto"/>
          <w:sz w:val="28"/>
          <w:szCs w:val="28"/>
          <w:highlight w:val="white"/>
        </w:rPr>
      </w:pPr>
      <w:r>
        <w:rPr>
          <w:rFonts w:hint="eastAsia" w:ascii="宋体" w:hAnsi="宋体"/>
          <w:color w:val="auto"/>
          <w:sz w:val="28"/>
          <w:szCs w:val="28"/>
          <w:highlight w:val="white"/>
        </w:rPr>
        <w:t>6. 供应商提交的申请资料必须实事求是，准确真实，如有弄虚作假行为，后续一经发现将取消入库资格，并列入黑名单。</w:t>
      </w:r>
    </w:p>
    <w:p>
      <w:pPr>
        <w:spacing w:line="460" w:lineRule="exact"/>
        <w:ind w:firstLine="560" w:firstLineChars="200"/>
        <w:rPr>
          <w:rFonts w:ascii="宋体" w:hAnsi="宋体"/>
          <w:color w:val="auto"/>
          <w:sz w:val="28"/>
          <w:szCs w:val="28"/>
        </w:rPr>
      </w:pPr>
      <w:r>
        <w:rPr>
          <w:rFonts w:hint="eastAsia" w:ascii="宋体" w:hAnsi="宋体"/>
          <w:color w:val="auto"/>
          <w:sz w:val="28"/>
          <w:szCs w:val="28"/>
          <w:highlight w:val="white"/>
        </w:rPr>
        <w:t>7. 入库供应商有效期为一年。在有效期内湖南省轻纺设计院有限公司对入库供应商进行动态管理，公司各业务部门可从入库单位中直接选取供应商委托文印服务。</w:t>
      </w:r>
    </w:p>
    <w:p>
      <w:pPr>
        <w:pStyle w:val="2"/>
        <w:rPr>
          <w:rFonts w:hint="eastAsia"/>
          <w:color w:val="auto"/>
        </w:rPr>
      </w:pPr>
      <w:r>
        <w:rPr>
          <w:rFonts w:hAnsi="宋体"/>
          <w:color w:val="auto"/>
          <w:sz w:val="28"/>
          <w:szCs w:val="28"/>
          <w:highlight w:val="white"/>
        </w:rPr>
        <w:t>8</w:t>
      </w:r>
      <w:r>
        <w:rPr>
          <w:rFonts w:hint="eastAsia" w:hAnsi="宋体"/>
          <w:color w:val="auto"/>
          <w:sz w:val="28"/>
          <w:szCs w:val="28"/>
          <w:highlight w:val="white"/>
        </w:rPr>
        <w:t>.</w:t>
      </w:r>
      <w:r>
        <w:rPr>
          <w:rFonts w:hint="eastAsia" w:hAnsi="宋体"/>
          <w:color w:val="auto"/>
          <w:sz w:val="28"/>
          <w:szCs w:val="28"/>
          <w:highlight w:val="white"/>
          <w:lang w:val="en-US" w:eastAsia="zh-CN"/>
        </w:rPr>
        <w:t xml:space="preserve"> </w:t>
      </w:r>
      <w:r>
        <w:rPr>
          <w:rFonts w:hint="eastAsia" w:hAnsi="宋体"/>
          <w:color w:val="auto"/>
          <w:sz w:val="28"/>
          <w:szCs w:val="28"/>
          <w:highlight w:val="white"/>
        </w:rPr>
        <w:t>评标办法详见选聘方案。</w:t>
      </w:r>
    </w:p>
    <w:p>
      <w:pPr>
        <w:spacing w:line="460" w:lineRule="exact"/>
        <w:ind w:firstLine="560" w:firstLineChars="200"/>
        <w:rPr>
          <w:rFonts w:ascii="方正小标宋_GBK" w:hAnsi="方正小标宋_GBK" w:eastAsia="方正小标宋_GBK" w:cs="方正小标宋_GBK"/>
          <w:color w:val="auto"/>
          <w:sz w:val="28"/>
          <w:szCs w:val="28"/>
        </w:rPr>
      </w:pPr>
      <w:r>
        <w:rPr>
          <w:rFonts w:hint="eastAsia" w:ascii="方正小标宋_GBK" w:hAnsi="方正小标宋_GBK" w:eastAsia="方正小标宋_GBK" w:cs="方正小标宋_GBK"/>
          <w:color w:val="auto"/>
          <w:sz w:val="28"/>
          <w:szCs w:val="28"/>
        </w:rPr>
        <w:t>五、发布公告的媒介及选聘文件的获取</w:t>
      </w:r>
    </w:p>
    <w:p>
      <w:pPr>
        <w:spacing w:line="460" w:lineRule="exact"/>
        <w:ind w:firstLine="560" w:firstLineChars="200"/>
        <w:rPr>
          <w:rFonts w:ascii="方正小标宋_GBK" w:hAnsi="方正小标宋_GBK" w:eastAsia="方正小标宋_GBK" w:cs="方正小标宋_GBK"/>
          <w:color w:val="auto"/>
          <w:sz w:val="28"/>
          <w:szCs w:val="28"/>
        </w:rPr>
      </w:pPr>
      <w:r>
        <w:rPr>
          <w:rFonts w:hint="eastAsia" w:ascii="宋体" w:hAnsi="宋体"/>
          <w:color w:val="auto"/>
          <w:sz w:val="28"/>
          <w:szCs w:val="28"/>
          <w:highlight w:val="white"/>
        </w:rPr>
        <w:t>本次招标公告在湖南省轻纺设计院有限公司官网上发布（http://www.xqfs.cn/channels/53.html），选聘文件可在官网下载。</w:t>
      </w:r>
    </w:p>
    <w:p>
      <w:pPr>
        <w:spacing w:line="460" w:lineRule="exact"/>
        <w:ind w:firstLine="560" w:firstLineChars="200"/>
        <w:rPr>
          <w:rFonts w:ascii="方正仿宋简体" w:hAnsi="方正仿宋简体" w:eastAsia="方正仿宋简体" w:cs="方正仿宋简体"/>
          <w:color w:val="auto"/>
          <w:sz w:val="28"/>
          <w:szCs w:val="28"/>
        </w:rPr>
      </w:pPr>
      <w:r>
        <w:rPr>
          <w:rFonts w:hint="eastAsia" w:ascii="方正小标宋_GBK" w:hAnsi="方正小标宋_GBK" w:eastAsia="方正小标宋_GBK" w:cs="方正小标宋_GBK"/>
          <w:color w:val="auto"/>
          <w:sz w:val="28"/>
          <w:szCs w:val="28"/>
        </w:rPr>
        <w:t>六、联系方式</w:t>
      </w:r>
    </w:p>
    <w:p>
      <w:pPr>
        <w:spacing w:line="460" w:lineRule="exact"/>
        <w:ind w:firstLine="560" w:firstLineChars="200"/>
        <w:rPr>
          <w:rFonts w:ascii="宋体" w:hAnsi="宋体"/>
          <w:color w:val="auto"/>
          <w:sz w:val="28"/>
          <w:szCs w:val="28"/>
          <w:highlight w:val="white"/>
        </w:rPr>
      </w:pPr>
      <w:r>
        <w:rPr>
          <w:rFonts w:hint="eastAsia" w:ascii="宋体" w:hAnsi="宋体"/>
          <w:color w:val="auto"/>
          <w:sz w:val="28"/>
          <w:szCs w:val="28"/>
          <w:highlight w:val="white"/>
        </w:rPr>
        <w:t xml:space="preserve">采购人：湖南省轻纺设计院有限公司        </w:t>
      </w:r>
    </w:p>
    <w:p>
      <w:pPr>
        <w:spacing w:line="460" w:lineRule="exact"/>
        <w:ind w:firstLine="560" w:firstLineChars="200"/>
        <w:rPr>
          <w:rFonts w:ascii="宋体" w:hAnsi="宋体"/>
          <w:color w:val="auto"/>
          <w:sz w:val="28"/>
          <w:szCs w:val="28"/>
          <w:highlight w:val="white"/>
        </w:rPr>
      </w:pPr>
      <w:r>
        <w:rPr>
          <w:rFonts w:hint="eastAsia" w:ascii="宋体" w:hAnsi="宋体"/>
          <w:color w:val="auto"/>
          <w:sz w:val="28"/>
          <w:szCs w:val="28"/>
          <w:highlight w:val="white"/>
        </w:rPr>
        <w:t xml:space="preserve">联系人：李小姐                       </w:t>
      </w:r>
    </w:p>
    <w:p>
      <w:pPr>
        <w:spacing w:line="460" w:lineRule="exact"/>
        <w:ind w:firstLine="560" w:firstLineChars="200"/>
        <w:rPr>
          <w:rFonts w:ascii="宋体" w:hAnsi="宋体"/>
          <w:color w:val="auto"/>
          <w:sz w:val="28"/>
          <w:szCs w:val="28"/>
          <w:highlight w:val="white"/>
        </w:rPr>
      </w:pPr>
      <w:r>
        <w:rPr>
          <w:rFonts w:hint="eastAsia" w:ascii="宋体" w:hAnsi="宋体"/>
          <w:color w:val="auto"/>
          <w:sz w:val="28"/>
          <w:szCs w:val="28"/>
          <w:highlight w:val="white"/>
        </w:rPr>
        <w:t xml:space="preserve">电  话：0731-85152081              </w:t>
      </w:r>
    </w:p>
    <w:p>
      <w:pPr>
        <w:spacing w:line="460" w:lineRule="exact"/>
        <w:ind w:firstLine="560" w:firstLineChars="200"/>
        <w:rPr>
          <w:rFonts w:ascii="宋体" w:hAnsi="宋体"/>
          <w:color w:val="auto"/>
          <w:sz w:val="28"/>
          <w:szCs w:val="28"/>
          <w:highlight w:val="white"/>
        </w:rPr>
      </w:pPr>
      <w:r>
        <w:rPr>
          <w:rFonts w:hint="eastAsia" w:ascii="宋体" w:hAnsi="宋体"/>
          <w:color w:val="auto"/>
          <w:sz w:val="28"/>
          <w:szCs w:val="28"/>
          <w:highlight w:val="white"/>
        </w:rPr>
        <w:t>地  址：长沙市天心区向东南路168号</w:t>
      </w:r>
    </w:p>
    <w:p>
      <w:pPr>
        <w:spacing w:line="460" w:lineRule="exact"/>
        <w:ind w:firstLine="560" w:firstLineChars="200"/>
        <w:rPr>
          <w:rFonts w:ascii="宋体" w:hAnsi="宋体"/>
          <w:color w:val="auto"/>
          <w:sz w:val="28"/>
          <w:szCs w:val="28"/>
          <w:highlight w:val="white"/>
        </w:rPr>
      </w:pPr>
      <w:r>
        <w:rPr>
          <w:rFonts w:hint="eastAsia" w:ascii="方正小标宋_GBK" w:hAnsi="方正小标宋_GBK" w:eastAsia="方正小标宋_GBK" w:cs="方正小标宋_GBK"/>
          <w:color w:val="auto"/>
          <w:sz w:val="28"/>
          <w:szCs w:val="28"/>
        </w:rPr>
        <w:t>七、纪律与监督</w:t>
      </w:r>
    </w:p>
    <w:p>
      <w:pPr>
        <w:spacing w:line="540" w:lineRule="exact"/>
        <w:ind w:firstLine="560" w:firstLineChars="200"/>
        <w:rPr>
          <w:rFonts w:ascii="宋体" w:hAnsi="宋体"/>
          <w:color w:val="auto"/>
          <w:sz w:val="28"/>
          <w:szCs w:val="28"/>
          <w:highlight w:val="white"/>
        </w:rPr>
      </w:pPr>
      <w:r>
        <w:rPr>
          <w:rFonts w:hint="eastAsia" w:ascii="宋体" w:hAnsi="宋体"/>
          <w:color w:val="auto"/>
          <w:sz w:val="28"/>
          <w:szCs w:val="28"/>
          <w:highlight w:val="white"/>
        </w:rPr>
        <w:t>对公开选聘工作及相关信息有异议的，可在信息公布之日起3日内向湖南省轻纺设计院有限公司纪检部门反应举报。公司纪委全过程监督本次招标工作。</w:t>
      </w:r>
    </w:p>
    <w:p>
      <w:pPr>
        <w:spacing w:line="460" w:lineRule="exact"/>
        <w:rPr>
          <w:rFonts w:ascii="宋体" w:hAnsi="宋体"/>
          <w:color w:val="auto"/>
          <w:sz w:val="28"/>
          <w:szCs w:val="28"/>
          <w:highlight w:val="white"/>
        </w:rPr>
      </w:pPr>
      <w:r>
        <w:rPr>
          <w:rFonts w:hint="eastAsia" w:ascii="宋体" w:hAnsi="宋体"/>
          <w:color w:val="auto"/>
          <w:sz w:val="28"/>
          <w:szCs w:val="28"/>
          <w:highlight w:val="white"/>
        </w:rPr>
        <w:t xml:space="preserve">    监督人：陈良锋</w:t>
      </w:r>
    </w:p>
    <w:p>
      <w:pPr>
        <w:spacing w:line="460" w:lineRule="exact"/>
        <w:ind w:firstLine="560" w:firstLineChars="200"/>
        <w:rPr>
          <w:rFonts w:ascii="宋体" w:hAnsi="宋体"/>
          <w:color w:val="auto"/>
          <w:sz w:val="28"/>
          <w:szCs w:val="28"/>
          <w:highlight w:val="white"/>
        </w:rPr>
        <w:sectPr>
          <w:pgSz w:w="11906" w:h="16838"/>
          <w:pgMar w:top="1440" w:right="1800" w:bottom="1440" w:left="1800" w:header="851" w:footer="992" w:gutter="0"/>
          <w:cols w:space="425" w:num="1"/>
          <w:docGrid w:type="lines" w:linePitch="312" w:charSpace="0"/>
        </w:sectPr>
      </w:pPr>
      <w:r>
        <w:rPr>
          <w:rFonts w:hint="eastAsia" w:ascii="宋体" w:hAnsi="宋体"/>
          <w:color w:val="auto"/>
          <w:sz w:val="28"/>
          <w:szCs w:val="28"/>
          <w:highlight w:val="white"/>
        </w:rPr>
        <w:t>监督举报电话：0731-82256860</w:t>
      </w:r>
    </w:p>
    <w:p>
      <w:pPr>
        <w:pStyle w:val="13"/>
        <w:ind w:firstLine="883"/>
        <w:rPr>
          <w:color w:val="auto"/>
          <w:lang w:val="zh-CN"/>
        </w:rPr>
      </w:pPr>
      <w:r>
        <w:rPr>
          <w:rFonts w:hint="eastAsia" w:ascii="Times New Roman" w:hAnsi="Times New Roman"/>
          <w:b/>
          <w:color w:val="auto"/>
          <w:sz w:val="44"/>
          <w:szCs w:val="44"/>
          <w:highlight w:val="white"/>
        </w:rPr>
        <w:t>投标文件封面</w:t>
      </w:r>
    </w:p>
    <w:p>
      <w:pPr>
        <w:rPr>
          <w:color w:val="auto"/>
        </w:rPr>
      </w:pPr>
    </w:p>
    <w:p>
      <w:pPr>
        <w:rPr>
          <w:color w:val="auto"/>
        </w:rPr>
      </w:pPr>
    </w:p>
    <w:p>
      <w:pPr>
        <w:spacing w:line="360" w:lineRule="auto"/>
        <w:rPr>
          <w:rFonts w:ascii="宋体" w:hAnsi="宋体"/>
          <w:bCs/>
          <w:color w:val="auto"/>
          <w:szCs w:val="21"/>
        </w:rPr>
      </w:pPr>
    </w:p>
    <w:p>
      <w:pPr>
        <w:spacing w:line="360" w:lineRule="auto"/>
        <w:jc w:val="right"/>
        <w:rPr>
          <w:rFonts w:ascii="宋体" w:hAnsi="宋体"/>
          <w:color w:val="auto"/>
          <w:sz w:val="24"/>
        </w:rPr>
      </w:pPr>
    </w:p>
    <w:p>
      <w:pPr>
        <w:spacing w:line="360" w:lineRule="auto"/>
        <w:jc w:val="center"/>
        <w:rPr>
          <w:rFonts w:ascii="宋体" w:hAnsi="宋体"/>
          <w:color w:val="auto"/>
          <w:spacing w:val="78"/>
          <w:sz w:val="120"/>
          <w:szCs w:val="120"/>
        </w:rPr>
      </w:pPr>
      <w:r>
        <w:rPr>
          <w:rFonts w:hint="eastAsia" w:ascii="宋体" w:hAnsi="宋体"/>
          <w:color w:val="auto"/>
          <w:spacing w:val="78"/>
          <w:sz w:val="120"/>
          <w:szCs w:val="120"/>
          <w:highlight w:val="white"/>
        </w:rPr>
        <w:t>投标文件</w:t>
      </w:r>
    </w:p>
    <w:p>
      <w:pPr>
        <w:pStyle w:val="7"/>
        <w:spacing w:line="480" w:lineRule="auto"/>
        <w:ind w:firstLine="723" w:firstLineChars="200"/>
        <w:jc w:val="center"/>
        <w:rPr>
          <w:rFonts w:hAnsi="宋体" w:cs="宋体"/>
          <w:b/>
          <w:color w:val="auto"/>
          <w:sz w:val="32"/>
          <w:szCs w:val="32"/>
        </w:rPr>
      </w:pPr>
      <w:r>
        <w:rPr>
          <w:rFonts w:hint="eastAsia" w:hAnsi="宋体" w:cs="宋体"/>
          <w:b/>
          <w:color w:val="auto"/>
          <w:sz w:val="36"/>
          <w:szCs w:val="36"/>
        </w:rPr>
        <w:t>项目编号：ZBXM202202</w:t>
      </w:r>
    </w:p>
    <w:p>
      <w:pPr>
        <w:spacing w:line="360" w:lineRule="auto"/>
        <w:jc w:val="center"/>
        <w:rPr>
          <w:rFonts w:ascii="宋体" w:hAnsi="宋体"/>
          <w:bCs/>
          <w:color w:val="auto"/>
          <w:sz w:val="36"/>
        </w:rPr>
      </w:pPr>
    </w:p>
    <w:p>
      <w:pPr>
        <w:spacing w:line="360" w:lineRule="auto"/>
        <w:jc w:val="center"/>
        <w:rPr>
          <w:rFonts w:ascii="宋体" w:hAnsi="宋体"/>
          <w:bCs/>
          <w:color w:val="auto"/>
          <w:sz w:val="36"/>
        </w:rPr>
      </w:pPr>
    </w:p>
    <w:p>
      <w:pPr>
        <w:spacing w:line="780" w:lineRule="exact"/>
        <w:ind w:firstLine="630" w:firstLineChars="196"/>
        <w:jc w:val="left"/>
        <w:rPr>
          <w:rFonts w:ascii="宋体" w:hAnsi="宋体"/>
          <w:b/>
          <w:bCs/>
          <w:color w:val="auto"/>
          <w:sz w:val="32"/>
          <w:szCs w:val="32"/>
        </w:rPr>
      </w:pPr>
      <w:r>
        <w:rPr>
          <w:rFonts w:hint="eastAsia" w:ascii="宋体" w:hAnsi="宋体"/>
          <w:b/>
          <w:bCs/>
          <w:color w:val="auto"/>
          <w:sz w:val="32"/>
          <w:szCs w:val="32"/>
          <w:highlight w:val="white"/>
        </w:rPr>
        <w:t>采购项目名称：</w:t>
      </w:r>
      <w:r>
        <w:rPr>
          <w:rFonts w:hint="eastAsia" w:ascii="宋体" w:hAnsi="宋体"/>
          <w:color w:val="auto"/>
          <w:sz w:val="24"/>
          <w:highlight w:val="white"/>
          <w:u w:val="single"/>
        </w:rPr>
        <w:t xml:space="preserve">   湖南省轻纺设计院有限公司文印服务单位入库项目    </w:t>
      </w:r>
    </w:p>
    <w:p>
      <w:pPr>
        <w:spacing w:line="780" w:lineRule="exact"/>
        <w:ind w:firstLine="630" w:firstLineChars="196"/>
        <w:jc w:val="left"/>
        <w:rPr>
          <w:rFonts w:ascii="宋体" w:hAnsi="宋体"/>
          <w:b/>
          <w:bCs/>
          <w:color w:val="auto"/>
          <w:sz w:val="32"/>
          <w:szCs w:val="32"/>
        </w:rPr>
      </w:pPr>
      <w:r>
        <w:rPr>
          <w:rFonts w:hint="eastAsia" w:ascii="宋体" w:hAnsi="宋体"/>
          <w:b/>
          <w:bCs/>
          <w:color w:val="auto"/>
          <w:sz w:val="32"/>
          <w:szCs w:val="32"/>
          <w:highlight w:val="white"/>
        </w:rPr>
        <w:t>采购项目编号：</w:t>
      </w:r>
      <w:r>
        <w:rPr>
          <w:rFonts w:hint="eastAsia" w:ascii="仿宋_GB2312" w:hAnsi="仿宋_GB2312" w:eastAsia="仿宋_GB2312" w:cs="仿宋_GB2312"/>
          <w:color w:val="auto"/>
          <w:sz w:val="32"/>
          <w:szCs w:val="32"/>
          <w:highlight w:val="white"/>
          <w:u w:val="single"/>
        </w:rPr>
        <w:t xml:space="preserve"> </w:t>
      </w:r>
      <w:r>
        <w:rPr>
          <w:rFonts w:hint="eastAsia" w:ascii="仿宋_GB2312" w:hAnsi="仿宋_GB2312" w:eastAsia="仿宋_GB2312" w:cs="仿宋_GB2312"/>
          <w:color w:val="auto"/>
          <w:sz w:val="32"/>
          <w:szCs w:val="32"/>
          <w:u w:val="single"/>
        </w:rPr>
        <w:t xml:space="preserve">                                  </w:t>
      </w:r>
    </w:p>
    <w:p>
      <w:pPr>
        <w:spacing w:line="780" w:lineRule="exact"/>
        <w:ind w:firstLine="630" w:firstLineChars="196"/>
        <w:jc w:val="left"/>
        <w:rPr>
          <w:rFonts w:ascii="宋体" w:hAnsi="宋体"/>
          <w:b/>
          <w:bCs/>
          <w:color w:val="auto"/>
          <w:sz w:val="32"/>
          <w:szCs w:val="32"/>
          <w:u w:val="single"/>
        </w:rPr>
      </w:pPr>
      <w:r>
        <w:rPr>
          <w:rFonts w:hint="eastAsia" w:ascii="宋体" w:hAnsi="宋体"/>
          <w:b/>
          <w:bCs/>
          <w:color w:val="auto"/>
          <w:sz w:val="32"/>
          <w:szCs w:val="32"/>
          <w:highlight w:val="white"/>
        </w:rPr>
        <w:t>投标人名称：</w:t>
      </w:r>
      <w:r>
        <w:rPr>
          <w:rFonts w:hint="eastAsia" w:ascii="宋体" w:hAnsi="宋体"/>
          <w:b/>
          <w:bCs/>
          <w:color w:val="auto"/>
          <w:sz w:val="32"/>
          <w:szCs w:val="32"/>
          <w:highlight w:val="white"/>
          <w:u w:val="single"/>
        </w:rPr>
        <w:t xml:space="preserve">                                     </w:t>
      </w:r>
    </w:p>
    <w:p>
      <w:pPr>
        <w:spacing w:line="780" w:lineRule="exact"/>
        <w:ind w:firstLine="630" w:firstLineChars="196"/>
        <w:jc w:val="left"/>
        <w:rPr>
          <w:rFonts w:ascii="宋体" w:hAnsi="宋体"/>
          <w:b/>
          <w:bCs/>
          <w:color w:val="auto"/>
          <w:sz w:val="32"/>
          <w:szCs w:val="32"/>
          <w:u w:val="single"/>
        </w:rPr>
      </w:pPr>
    </w:p>
    <w:p>
      <w:pPr>
        <w:spacing w:line="780" w:lineRule="exact"/>
        <w:ind w:firstLine="630" w:firstLineChars="196"/>
        <w:jc w:val="left"/>
        <w:rPr>
          <w:rFonts w:ascii="宋体" w:hAnsi="宋体"/>
          <w:b/>
          <w:bCs/>
          <w:color w:val="auto"/>
          <w:sz w:val="32"/>
          <w:szCs w:val="32"/>
          <w:u w:val="single"/>
        </w:rPr>
      </w:pPr>
    </w:p>
    <w:p>
      <w:pPr>
        <w:pStyle w:val="2"/>
        <w:rPr>
          <w:rFonts w:hAnsi="宋体"/>
          <w:b/>
          <w:bCs/>
          <w:color w:val="auto"/>
          <w:sz w:val="32"/>
          <w:szCs w:val="32"/>
          <w:u w:val="single"/>
        </w:rPr>
      </w:pPr>
    </w:p>
    <w:p>
      <w:pPr>
        <w:pStyle w:val="2"/>
        <w:rPr>
          <w:rFonts w:hAnsi="宋体"/>
          <w:b/>
          <w:bCs/>
          <w:color w:val="auto"/>
          <w:sz w:val="32"/>
          <w:szCs w:val="32"/>
          <w:u w:val="single"/>
        </w:rPr>
      </w:pPr>
    </w:p>
    <w:p>
      <w:pPr>
        <w:spacing w:line="780" w:lineRule="exact"/>
        <w:ind w:firstLine="630" w:firstLineChars="196"/>
        <w:jc w:val="left"/>
        <w:rPr>
          <w:rFonts w:ascii="宋体" w:hAnsi="宋体"/>
          <w:b/>
          <w:bCs/>
          <w:color w:val="auto"/>
          <w:sz w:val="32"/>
          <w:szCs w:val="32"/>
          <w:u w:val="single"/>
        </w:rPr>
      </w:pPr>
    </w:p>
    <w:p>
      <w:pPr>
        <w:spacing w:line="780" w:lineRule="exact"/>
        <w:ind w:firstLine="569" w:firstLineChars="177"/>
        <w:jc w:val="center"/>
        <w:rPr>
          <w:rFonts w:ascii="宋体" w:hAnsi="宋体"/>
          <w:b/>
          <w:bCs/>
          <w:color w:val="auto"/>
          <w:sz w:val="32"/>
          <w:szCs w:val="32"/>
        </w:rPr>
      </w:pPr>
      <w:r>
        <w:rPr>
          <w:rFonts w:hint="eastAsia" w:ascii="宋体" w:hAnsi="宋体"/>
          <w:b/>
          <w:bCs/>
          <w:color w:val="auto"/>
          <w:sz w:val="32"/>
          <w:szCs w:val="32"/>
          <w:highlight w:val="white"/>
        </w:rPr>
        <w:t>投 标 日 期：</w:t>
      </w:r>
      <w:r>
        <w:rPr>
          <w:rFonts w:hint="eastAsia" w:ascii="宋体" w:hAnsi="宋体"/>
          <w:b/>
          <w:bCs/>
          <w:color w:val="auto"/>
          <w:sz w:val="32"/>
          <w:szCs w:val="32"/>
          <w:highlight w:val="white"/>
          <w:u w:val="single"/>
        </w:rPr>
        <w:t xml:space="preserve">       </w:t>
      </w:r>
      <w:r>
        <w:rPr>
          <w:rFonts w:hint="eastAsia" w:ascii="宋体" w:hAnsi="宋体"/>
          <w:b/>
          <w:bCs/>
          <w:color w:val="auto"/>
          <w:sz w:val="32"/>
          <w:szCs w:val="32"/>
          <w:highlight w:val="white"/>
        </w:rPr>
        <w:t>年</w:t>
      </w:r>
      <w:r>
        <w:rPr>
          <w:rFonts w:hint="eastAsia" w:ascii="宋体" w:hAnsi="宋体"/>
          <w:b/>
          <w:bCs/>
          <w:color w:val="auto"/>
          <w:sz w:val="32"/>
          <w:szCs w:val="32"/>
          <w:highlight w:val="white"/>
          <w:u w:val="single"/>
        </w:rPr>
        <w:t xml:space="preserve">       </w:t>
      </w:r>
      <w:r>
        <w:rPr>
          <w:rFonts w:hint="eastAsia" w:ascii="宋体" w:hAnsi="宋体"/>
          <w:b/>
          <w:bCs/>
          <w:color w:val="auto"/>
          <w:sz w:val="32"/>
          <w:szCs w:val="32"/>
          <w:highlight w:val="white"/>
        </w:rPr>
        <w:t>月</w:t>
      </w:r>
      <w:r>
        <w:rPr>
          <w:rFonts w:hint="eastAsia" w:ascii="宋体" w:hAnsi="宋体"/>
          <w:b/>
          <w:bCs/>
          <w:color w:val="auto"/>
          <w:sz w:val="32"/>
          <w:szCs w:val="32"/>
          <w:highlight w:val="white"/>
          <w:u w:val="single"/>
        </w:rPr>
        <w:t xml:space="preserve">      </w:t>
      </w:r>
      <w:r>
        <w:rPr>
          <w:rFonts w:hint="eastAsia" w:ascii="宋体" w:hAnsi="宋体"/>
          <w:b/>
          <w:bCs/>
          <w:color w:val="auto"/>
          <w:sz w:val="32"/>
          <w:szCs w:val="32"/>
          <w:highlight w:val="white"/>
        </w:rPr>
        <w:t>日</w:t>
      </w:r>
    </w:p>
    <w:p>
      <w:pPr>
        <w:spacing w:line="780" w:lineRule="exact"/>
        <w:ind w:firstLine="569" w:firstLineChars="177"/>
        <w:rPr>
          <w:rFonts w:ascii="宋体" w:hAnsi="宋体"/>
          <w:b/>
          <w:bCs/>
          <w:color w:val="auto"/>
          <w:sz w:val="32"/>
          <w:szCs w:val="32"/>
        </w:rPr>
      </w:pPr>
    </w:p>
    <w:p>
      <w:pPr>
        <w:pStyle w:val="3"/>
        <w:snapToGrid w:val="0"/>
        <w:spacing w:before="0" w:after="0" w:line="400" w:lineRule="exact"/>
        <w:jc w:val="center"/>
        <w:rPr>
          <w:rFonts w:ascii="黑体"/>
          <w:color w:val="auto"/>
          <w:sz w:val="36"/>
          <w:szCs w:val="36"/>
          <w:highlight w:val="white"/>
        </w:rPr>
        <w:sectPr>
          <w:headerReference r:id="rId5" w:type="first"/>
          <w:footerReference r:id="rId8" w:type="first"/>
          <w:headerReference r:id="rId3" w:type="default"/>
          <w:footerReference r:id="rId6" w:type="default"/>
          <w:headerReference r:id="rId4" w:type="even"/>
          <w:footerReference r:id="rId7" w:type="even"/>
          <w:pgSz w:w="11907" w:h="16840"/>
          <w:pgMar w:top="1587" w:right="1361" w:bottom="1474" w:left="1361" w:header="851" w:footer="992" w:gutter="0"/>
          <w:pgNumType w:start="1"/>
          <w:cols w:space="720" w:num="1"/>
          <w:docGrid w:linePitch="312" w:charSpace="0"/>
        </w:sectPr>
      </w:pPr>
      <w:bookmarkStart w:id="0" w:name="_Toc47622360"/>
    </w:p>
    <w:p>
      <w:pPr>
        <w:pStyle w:val="3"/>
        <w:snapToGrid w:val="0"/>
        <w:spacing w:before="0" w:after="0" w:line="400" w:lineRule="exact"/>
        <w:jc w:val="center"/>
        <w:rPr>
          <w:rFonts w:ascii="黑体"/>
          <w:color w:val="auto"/>
          <w:sz w:val="36"/>
          <w:szCs w:val="36"/>
        </w:rPr>
      </w:pPr>
      <w:r>
        <w:rPr>
          <w:rFonts w:hint="eastAsia" w:ascii="黑体"/>
          <w:color w:val="auto"/>
          <w:sz w:val="36"/>
          <w:szCs w:val="36"/>
          <w:highlight w:val="white"/>
        </w:rPr>
        <w:t>一、投标文件</w:t>
      </w:r>
      <w:bookmarkEnd w:id="0"/>
    </w:p>
    <w:p>
      <w:pPr>
        <w:pStyle w:val="4"/>
        <w:snapToGrid w:val="0"/>
        <w:spacing w:line="400" w:lineRule="exact"/>
        <w:jc w:val="center"/>
        <w:rPr>
          <w:color w:val="auto"/>
        </w:rPr>
      </w:pPr>
      <w:bookmarkStart w:id="1" w:name="_Toc47622361"/>
      <w:r>
        <w:rPr>
          <w:rFonts w:hint="eastAsia"/>
          <w:color w:val="auto"/>
          <w:highlight w:val="white"/>
        </w:rPr>
        <w:t>（一）投标报价</w:t>
      </w:r>
      <w:bookmarkEnd w:id="1"/>
      <w:r>
        <w:rPr>
          <w:rFonts w:hint="eastAsia"/>
          <w:color w:val="auto"/>
          <w:highlight w:val="white"/>
        </w:rPr>
        <w:t>单</w:t>
      </w:r>
    </w:p>
    <w:p>
      <w:pPr>
        <w:spacing w:line="480" w:lineRule="exact"/>
        <w:rPr>
          <w:rFonts w:ascii="宋体" w:hAnsi="宋体"/>
          <w:color w:val="auto"/>
          <w:sz w:val="24"/>
        </w:rPr>
      </w:pPr>
      <w:r>
        <w:rPr>
          <w:rFonts w:hint="eastAsia" w:ascii="宋体" w:hAnsi="宋体"/>
          <w:color w:val="auto"/>
          <w:sz w:val="24"/>
          <w:highlight w:val="white"/>
        </w:rPr>
        <w:t>项目名称：</w:t>
      </w:r>
      <w:r>
        <w:rPr>
          <w:rFonts w:hint="eastAsia" w:ascii="宋体" w:hAnsi="宋体"/>
          <w:color w:val="auto"/>
          <w:sz w:val="24"/>
          <w:highlight w:val="white"/>
          <w:u w:val="single"/>
        </w:rPr>
        <w:t>湖南省轻纺设计院有限公司文印服务单位入库项目</w:t>
      </w:r>
    </w:p>
    <w:tbl>
      <w:tblPr>
        <w:tblStyle w:val="12"/>
        <w:tblW w:w="9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1"/>
        <w:gridCol w:w="1715"/>
        <w:gridCol w:w="1725"/>
        <w:gridCol w:w="3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41" w:type="dxa"/>
            <w:vAlign w:val="center"/>
          </w:tcPr>
          <w:p>
            <w:pPr>
              <w:jc w:val="center"/>
              <w:rPr>
                <w:color w:val="auto"/>
                <w:sz w:val="24"/>
              </w:rPr>
            </w:pPr>
            <w:r>
              <w:rPr>
                <w:rFonts w:hint="eastAsia"/>
                <w:color w:val="auto"/>
                <w:sz w:val="24"/>
              </w:rPr>
              <w:t>规格</w:t>
            </w:r>
          </w:p>
        </w:tc>
        <w:tc>
          <w:tcPr>
            <w:tcW w:w="1715" w:type="dxa"/>
            <w:vAlign w:val="center"/>
          </w:tcPr>
          <w:p>
            <w:pPr>
              <w:jc w:val="center"/>
              <w:rPr>
                <w:color w:val="auto"/>
                <w:sz w:val="24"/>
              </w:rPr>
            </w:pPr>
            <w:r>
              <w:rPr>
                <w:rFonts w:hint="eastAsia"/>
                <w:color w:val="auto"/>
                <w:sz w:val="24"/>
              </w:rPr>
              <w:t>克重</w:t>
            </w:r>
          </w:p>
        </w:tc>
        <w:tc>
          <w:tcPr>
            <w:tcW w:w="1725" w:type="dxa"/>
            <w:vAlign w:val="center"/>
          </w:tcPr>
          <w:p>
            <w:pPr>
              <w:jc w:val="center"/>
              <w:rPr>
                <w:color w:val="auto"/>
                <w:sz w:val="24"/>
              </w:rPr>
            </w:pPr>
            <w:r>
              <w:rPr>
                <w:rFonts w:hint="eastAsia"/>
                <w:color w:val="auto"/>
                <w:sz w:val="24"/>
              </w:rPr>
              <w:t>单价</w:t>
            </w:r>
          </w:p>
        </w:tc>
        <w:tc>
          <w:tcPr>
            <w:tcW w:w="3337" w:type="dxa"/>
            <w:vAlign w:val="center"/>
          </w:tcPr>
          <w:p>
            <w:pPr>
              <w:jc w:val="center"/>
              <w:rPr>
                <w:color w:val="auto"/>
                <w:sz w:val="24"/>
              </w:rPr>
            </w:pPr>
            <w:r>
              <w:rPr>
                <w:rFonts w:hint="eastAsia"/>
                <w:color w:val="auto"/>
                <w:sz w:val="24"/>
              </w:rPr>
              <w:t>备注（如有请填写）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18" w:type="dxa"/>
            <w:gridSpan w:val="4"/>
            <w:vAlign w:val="center"/>
          </w:tcPr>
          <w:p>
            <w:pPr>
              <w:jc w:val="center"/>
              <w:rPr>
                <w:color w:val="auto"/>
                <w:sz w:val="24"/>
              </w:rPr>
            </w:pPr>
            <w:r>
              <w:rPr>
                <w:rFonts w:hint="eastAsia"/>
                <w:color w:val="auto"/>
                <w:sz w:val="24"/>
              </w:rPr>
              <w:t>一、黑白打印、复印、彩色扫描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41" w:type="dxa"/>
            <w:vAlign w:val="center"/>
          </w:tcPr>
          <w:p>
            <w:pPr>
              <w:jc w:val="center"/>
              <w:rPr>
                <w:color w:val="auto"/>
                <w:sz w:val="24"/>
              </w:rPr>
            </w:pPr>
            <w:r>
              <w:rPr>
                <w:rFonts w:hint="eastAsia"/>
                <w:color w:val="auto"/>
                <w:sz w:val="24"/>
              </w:rPr>
              <w:t>打印A3</w:t>
            </w:r>
          </w:p>
        </w:tc>
        <w:tc>
          <w:tcPr>
            <w:tcW w:w="1715" w:type="dxa"/>
            <w:vAlign w:val="center"/>
          </w:tcPr>
          <w:p>
            <w:pPr>
              <w:jc w:val="center"/>
              <w:rPr>
                <w:color w:val="auto"/>
                <w:sz w:val="24"/>
              </w:rPr>
            </w:pPr>
            <w:r>
              <w:rPr>
                <w:rFonts w:hint="eastAsia"/>
                <w:color w:val="auto"/>
                <w:sz w:val="24"/>
              </w:rPr>
              <w:t>70g</w:t>
            </w:r>
          </w:p>
        </w:tc>
        <w:tc>
          <w:tcPr>
            <w:tcW w:w="1725" w:type="dxa"/>
            <w:vAlign w:val="center"/>
          </w:tcPr>
          <w:p>
            <w:pPr>
              <w:jc w:val="center"/>
              <w:rPr>
                <w:color w:val="auto"/>
                <w:sz w:val="24"/>
              </w:rPr>
            </w:pPr>
          </w:p>
        </w:tc>
        <w:tc>
          <w:tcPr>
            <w:tcW w:w="3337"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18" w:type="dxa"/>
            <w:gridSpan w:val="4"/>
            <w:vAlign w:val="center"/>
          </w:tcPr>
          <w:p>
            <w:pPr>
              <w:jc w:val="center"/>
              <w:rPr>
                <w:color w:val="auto"/>
                <w:sz w:val="24"/>
              </w:rPr>
            </w:pPr>
            <w:r>
              <w:rPr>
                <w:rFonts w:hint="eastAsia"/>
                <w:color w:val="auto"/>
                <w:sz w:val="24"/>
              </w:rPr>
              <w:t>二、蓝图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41" w:type="dxa"/>
            <w:vAlign w:val="center"/>
          </w:tcPr>
          <w:p>
            <w:pPr>
              <w:jc w:val="center"/>
              <w:rPr>
                <w:color w:val="auto"/>
                <w:sz w:val="24"/>
              </w:rPr>
            </w:pPr>
            <w:r>
              <w:rPr>
                <w:rFonts w:hint="eastAsia"/>
                <w:color w:val="auto"/>
                <w:sz w:val="24"/>
              </w:rPr>
              <w:t>A1(打印红章)</w:t>
            </w:r>
          </w:p>
        </w:tc>
        <w:tc>
          <w:tcPr>
            <w:tcW w:w="1715" w:type="dxa"/>
            <w:vAlign w:val="center"/>
          </w:tcPr>
          <w:p>
            <w:pPr>
              <w:jc w:val="center"/>
              <w:rPr>
                <w:color w:val="auto"/>
                <w:sz w:val="24"/>
              </w:rPr>
            </w:pPr>
            <w:r>
              <w:rPr>
                <w:rFonts w:hint="eastAsia"/>
                <w:color w:val="auto"/>
                <w:sz w:val="24"/>
              </w:rPr>
              <w:t>70g</w:t>
            </w:r>
          </w:p>
        </w:tc>
        <w:tc>
          <w:tcPr>
            <w:tcW w:w="1725" w:type="dxa"/>
            <w:vAlign w:val="center"/>
          </w:tcPr>
          <w:p>
            <w:pPr>
              <w:jc w:val="center"/>
              <w:rPr>
                <w:color w:val="auto"/>
                <w:sz w:val="24"/>
              </w:rPr>
            </w:pPr>
          </w:p>
        </w:tc>
        <w:tc>
          <w:tcPr>
            <w:tcW w:w="3337"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18" w:type="dxa"/>
            <w:gridSpan w:val="4"/>
            <w:vAlign w:val="center"/>
          </w:tcPr>
          <w:p>
            <w:pPr>
              <w:jc w:val="center"/>
              <w:rPr>
                <w:color w:val="auto"/>
                <w:sz w:val="24"/>
              </w:rPr>
            </w:pPr>
            <w:r>
              <w:rPr>
                <w:rFonts w:hint="eastAsia"/>
                <w:color w:val="auto"/>
                <w:sz w:val="24"/>
              </w:rPr>
              <w:t>三、CAD输出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41" w:type="dxa"/>
            <w:vAlign w:val="center"/>
          </w:tcPr>
          <w:p>
            <w:pPr>
              <w:jc w:val="center"/>
              <w:rPr>
                <w:color w:val="auto"/>
                <w:sz w:val="24"/>
              </w:rPr>
            </w:pPr>
            <w:r>
              <w:rPr>
                <w:rFonts w:hint="eastAsia"/>
                <w:color w:val="auto"/>
                <w:sz w:val="24"/>
              </w:rPr>
              <w:t>A1</w:t>
            </w:r>
          </w:p>
        </w:tc>
        <w:tc>
          <w:tcPr>
            <w:tcW w:w="1715" w:type="dxa"/>
            <w:vAlign w:val="center"/>
          </w:tcPr>
          <w:p>
            <w:pPr>
              <w:jc w:val="center"/>
              <w:rPr>
                <w:color w:val="auto"/>
                <w:sz w:val="24"/>
              </w:rPr>
            </w:pPr>
            <w:r>
              <w:rPr>
                <w:rFonts w:hint="eastAsia"/>
                <w:color w:val="auto"/>
                <w:sz w:val="24"/>
              </w:rPr>
              <w:t>70g</w:t>
            </w:r>
          </w:p>
        </w:tc>
        <w:tc>
          <w:tcPr>
            <w:tcW w:w="1725" w:type="dxa"/>
            <w:vAlign w:val="center"/>
          </w:tcPr>
          <w:p>
            <w:pPr>
              <w:jc w:val="center"/>
              <w:rPr>
                <w:color w:val="auto"/>
                <w:sz w:val="24"/>
              </w:rPr>
            </w:pPr>
          </w:p>
        </w:tc>
        <w:tc>
          <w:tcPr>
            <w:tcW w:w="3337"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18" w:type="dxa"/>
            <w:gridSpan w:val="4"/>
            <w:vAlign w:val="center"/>
          </w:tcPr>
          <w:p>
            <w:pPr>
              <w:jc w:val="center"/>
              <w:rPr>
                <w:color w:val="auto"/>
                <w:sz w:val="24"/>
              </w:rPr>
            </w:pPr>
            <w:r>
              <w:rPr>
                <w:rFonts w:hint="eastAsia"/>
                <w:color w:val="auto"/>
                <w:sz w:val="24"/>
              </w:rPr>
              <w:t>四、工程图复印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41" w:type="dxa"/>
            <w:vAlign w:val="center"/>
          </w:tcPr>
          <w:p>
            <w:pPr>
              <w:jc w:val="center"/>
              <w:rPr>
                <w:color w:val="auto"/>
                <w:sz w:val="24"/>
              </w:rPr>
            </w:pPr>
            <w:r>
              <w:rPr>
                <w:rFonts w:hint="eastAsia"/>
                <w:color w:val="auto"/>
                <w:sz w:val="24"/>
              </w:rPr>
              <w:t>A1</w:t>
            </w:r>
          </w:p>
        </w:tc>
        <w:tc>
          <w:tcPr>
            <w:tcW w:w="1715" w:type="dxa"/>
            <w:vAlign w:val="center"/>
          </w:tcPr>
          <w:p>
            <w:pPr>
              <w:jc w:val="center"/>
              <w:rPr>
                <w:color w:val="auto"/>
                <w:sz w:val="24"/>
              </w:rPr>
            </w:pPr>
            <w:r>
              <w:rPr>
                <w:rFonts w:hint="eastAsia"/>
                <w:color w:val="auto"/>
                <w:sz w:val="24"/>
              </w:rPr>
              <w:t>70g</w:t>
            </w:r>
          </w:p>
        </w:tc>
        <w:tc>
          <w:tcPr>
            <w:tcW w:w="1725" w:type="dxa"/>
            <w:vAlign w:val="center"/>
          </w:tcPr>
          <w:p>
            <w:pPr>
              <w:jc w:val="center"/>
              <w:rPr>
                <w:color w:val="auto"/>
                <w:sz w:val="24"/>
              </w:rPr>
            </w:pPr>
          </w:p>
        </w:tc>
        <w:tc>
          <w:tcPr>
            <w:tcW w:w="3337"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18" w:type="dxa"/>
            <w:gridSpan w:val="4"/>
            <w:vAlign w:val="center"/>
          </w:tcPr>
          <w:p>
            <w:pPr>
              <w:jc w:val="center"/>
              <w:rPr>
                <w:color w:val="auto"/>
                <w:sz w:val="24"/>
              </w:rPr>
            </w:pPr>
            <w:r>
              <w:rPr>
                <w:rFonts w:hint="eastAsia"/>
                <w:color w:val="auto"/>
                <w:sz w:val="24"/>
              </w:rPr>
              <w:t>五、晒图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41" w:type="dxa"/>
            <w:vAlign w:val="center"/>
          </w:tcPr>
          <w:p>
            <w:pPr>
              <w:jc w:val="center"/>
              <w:rPr>
                <w:color w:val="auto"/>
                <w:sz w:val="24"/>
              </w:rPr>
            </w:pPr>
            <w:r>
              <w:rPr>
                <w:rFonts w:hint="eastAsia"/>
                <w:color w:val="auto"/>
                <w:sz w:val="24"/>
              </w:rPr>
              <w:t>A1</w:t>
            </w:r>
          </w:p>
        </w:tc>
        <w:tc>
          <w:tcPr>
            <w:tcW w:w="1715" w:type="dxa"/>
            <w:vAlign w:val="center"/>
          </w:tcPr>
          <w:p>
            <w:pPr>
              <w:jc w:val="center"/>
              <w:rPr>
                <w:color w:val="auto"/>
                <w:sz w:val="24"/>
              </w:rPr>
            </w:pPr>
            <w:r>
              <w:rPr>
                <w:rFonts w:hint="eastAsia"/>
                <w:color w:val="auto"/>
                <w:sz w:val="24"/>
              </w:rPr>
              <w:t>70g</w:t>
            </w:r>
          </w:p>
        </w:tc>
        <w:tc>
          <w:tcPr>
            <w:tcW w:w="1725" w:type="dxa"/>
            <w:vAlign w:val="center"/>
          </w:tcPr>
          <w:p>
            <w:pPr>
              <w:jc w:val="center"/>
              <w:rPr>
                <w:color w:val="auto"/>
                <w:sz w:val="24"/>
              </w:rPr>
            </w:pPr>
          </w:p>
        </w:tc>
        <w:tc>
          <w:tcPr>
            <w:tcW w:w="3337" w:type="dxa"/>
            <w:vAlign w:val="center"/>
          </w:tcPr>
          <w:p>
            <w:pPr>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618" w:type="dxa"/>
            <w:gridSpan w:val="4"/>
            <w:vAlign w:val="center"/>
          </w:tcPr>
          <w:p>
            <w:pPr>
              <w:jc w:val="center"/>
              <w:rPr>
                <w:color w:val="auto"/>
                <w:sz w:val="24"/>
              </w:rPr>
            </w:pPr>
            <w:r>
              <w:rPr>
                <w:rFonts w:hint="eastAsia"/>
                <w:color w:val="auto"/>
                <w:sz w:val="24"/>
              </w:rPr>
              <w:t>六、文本装订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841" w:type="dxa"/>
            <w:vAlign w:val="center"/>
          </w:tcPr>
          <w:p>
            <w:pPr>
              <w:jc w:val="center"/>
              <w:rPr>
                <w:color w:val="auto"/>
                <w:sz w:val="24"/>
              </w:rPr>
            </w:pPr>
            <w:r>
              <w:rPr>
                <w:rFonts w:hint="eastAsia"/>
                <w:color w:val="auto"/>
                <w:sz w:val="24"/>
              </w:rPr>
              <w:t>皮纹纸胶装A4</w:t>
            </w:r>
          </w:p>
        </w:tc>
        <w:tc>
          <w:tcPr>
            <w:tcW w:w="1715" w:type="dxa"/>
            <w:vAlign w:val="center"/>
          </w:tcPr>
          <w:p>
            <w:pPr>
              <w:jc w:val="center"/>
              <w:rPr>
                <w:color w:val="auto"/>
                <w:sz w:val="24"/>
              </w:rPr>
            </w:pPr>
            <w:r>
              <w:rPr>
                <w:rFonts w:hint="eastAsia"/>
                <w:color w:val="auto"/>
                <w:sz w:val="24"/>
              </w:rPr>
              <w:t>180g</w:t>
            </w:r>
          </w:p>
        </w:tc>
        <w:tc>
          <w:tcPr>
            <w:tcW w:w="1725" w:type="dxa"/>
            <w:vAlign w:val="center"/>
          </w:tcPr>
          <w:p>
            <w:pPr>
              <w:jc w:val="center"/>
              <w:rPr>
                <w:color w:val="auto"/>
                <w:sz w:val="24"/>
              </w:rPr>
            </w:pPr>
          </w:p>
        </w:tc>
        <w:tc>
          <w:tcPr>
            <w:tcW w:w="3337" w:type="dxa"/>
            <w:vAlign w:val="center"/>
          </w:tcPr>
          <w:p>
            <w:pPr>
              <w:jc w:val="center"/>
              <w:rPr>
                <w:color w:val="auto"/>
                <w:sz w:val="24"/>
              </w:rPr>
            </w:pPr>
          </w:p>
        </w:tc>
      </w:tr>
    </w:tbl>
    <w:p>
      <w:pPr>
        <w:spacing w:line="480" w:lineRule="exact"/>
        <w:rPr>
          <w:rFonts w:ascii="宋体" w:hAnsi="宋体"/>
          <w:color w:val="auto"/>
          <w:sz w:val="24"/>
        </w:rPr>
      </w:pPr>
      <w:r>
        <w:rPr>
          <w:rFonts w:hint="eastAsia" w:ascii="宋体" w:hAnsi="宋体"/>
          <w:color w:val="auto"/>
          <w:sz w:val="24"/>
        </w:rPr>
        <w:t>注：其他幅面规格价格按上述同类型幅面折算。</w:t>
      </w:r>
    </w:p>
    <w:p>
      <w:pPr>
        <w:spacing w:line="600" w:lineRule="exact"/>
        <w:ind w:firstLine="602" w:firstLineChars="200"/>
        <w:rPr>
          <w:rFonts w:ascii="楷体_GB2312" w:eastAsia="楷体_GB2312"/>
          <w:b/>
          <w:color w:val="auto"/>
          <w:sz w:val="30"/>
          <w:szCs w:val="30"/>
        </w:rPr>
      </w:pPr>
    </w:p>
    <w:p>
      <w:pPr>
        <w:spacing w:line="540" w:lineRule="exact"/>
        <w:ind w:firstLine="477" w:firstLineChars="199"/>
        <w:rPr>
          <w:rFonts w:ascii="宋体" w:cs="仿宋"/>
          <w:color w:val="auto"/>
          <w:sz w:val="24"/>
          <w:u w:val="single"/>
        </w:rPr>
      </w:pPr>
      <w:r>
        <w:rPr>
          <w:rFonts w:hint="eastAsia" w:ascii="宋体" w:hAnsi="宋体" w:cs="仿宋"/>
          <w:color w:val="auto"/>
          <w:sz w:val="24"/>
        </w:rPr>
        <w:t>投标人名称：</w:t>
      </w:r>
      <w:r>
        <w:rPr>
          <w:rFonts w:ascii="宋体" w:hAnsi="宋体" w:cs="仿宋"/>
          <w:color w:val="auto"/>
          <w:sz w:val="24"/>
          <w:u w:val="single"/>
        </w:rPr>
        <w:t>(</w:t>
      </w:r>
      <w:r>
        <w:rPr>
          <w:rFonts w:hint="eastAsia" w:ascii="宋体" w:hAnsi="宋体" w:cs="仿宋"/>
          <w:color w:val="auto"/>
          <w:sz w:val="24"/>
          <w:u w:val="single"/>
        </w:rPr>
        <w:t>全称并加盖公章</w:t>
      </w:r>
      <w:r>
        <w:rPr>
          <w:rFonts w:ascii="宋体" w:hAnsi="宋体" w:cs="仿宋"/>
          <w:color w:val="auto"/>
          <w:sz w:val="24"/>
          <w:u w:val="single"/>
        </w:rPr>
        <w:t xml:space="preserve">)      </w:t>
      </w:r>
    </w:p>
    <w:p>
      <w:pPr>
        <w:spacing w:line="540" w:lineRule="exact"/>
        <w:ind w:firstLine="477" w:firstLineChars="199"/>
        <w:rPr>
          <w:rFonts w:ascii="宋体" w:cs="仿宋"/>
          <w:color w:val="auto"/>
          <w:sz w:val="24"/>
        </w:rPr>
      </w:pPr>
      <w:r>
        <w:rPr>
          <w:rFonts w:hint="eastAsia" w:ascii="宋体" w:cs="仿宋"/>
          <w:color w:val="auto"/>
          <w:sz w:val="24"/>
        </w:rPr>
        <w:t>法定代表人（负责人）或授权代表（签字）：</w:t>
      </w:r>
      <w:r>
        <w:rPr>
          <w:rFonts w:hint="eastAsia" w:ascii="宋体" w:cs="仿宋"/>
          <w:color w:val="auto"/>
          <w:sz w:val="24"/>
          <w:u w:val="single"/>
        </w:rPr>
        <w:t xml:space="preserve">                   </w:t>
      </w:r>
      <w:r>
        <w:rPr>
          <w:rFonts w:hint="eastAsia" w:ascii="宋体" w:cs="仿宋"/>
          <w:color w:val="auto"/>
          <w:sz w:val="24"/>
        </w:rPr>
        <w:t xml:space="preserve"> </w:t>
      </w:r>
    </w:p>
    <w:p>
      <w:pPr>
        <w:pStyle w:val="13"/>
        <w:spacing w:line="540" w:lineRule="exact"/>
        <w:rPr>
          <w:b/>
          <w:color w:val="auto"/>
        </w:rPr>
        <w:sectPr>
          <w:footerReference r:id="rId9" w:type="default"/>
          <w:pgSz w:w="11907" w:h="16840"/>
          <w:pgMar w:top="1587" w:right="1361" w:bottom="1474" w:left="1361" w:header="851" w:footer="992" w:gutter="0"/>
          <w:pgNumType w:start="1"/>
          <w:cols w:space="720" w:num="1"/>
          <w:docGrid w:linePitch="312" w:charSpace="0"/>
        </w:sectPr>
      </w:pPr>
      <w:r>
        <w:rPr>
          <w:rFonts w:hint="eastAsia" w:cs="仿宋"/>
          <w:color w:val="auto"/>
        </w:rPr>
        <w:t>日期：</w:t>
      </w:r>
      <w:r>
        <w:rPr>
          <w:rFonts w:hint="eastAsia"/>
          <w:color w:val="auto"/>
          <w:highlight w:val="white"/>
          <w:u w:val="single"/>
        </w:rPr>
        <w:t xml:space="preserve">         </w:t>
      </w:r>
      <w:r>
        <w:rPr>
          <w:rFonts w:hint="eastAsia"/>
          <w:color w:val="auto"/>
          <w:highlight w:val="white"/>
        </w:rPr>
        <w:t>年</w:t>
      </w:r>
      <w:r>
        <w:rPr>
          <w:rFonts w:hint="eastAsia"/>
          <w:color w:val="auto"/>
          <w:highlight w:val="white"/>
          <w:u w:val="single"/>
        </w:rPr>
        <w:t xml:space="preserve">    </w:t>
      </w:r>
      <w:r>
        <w:rPr>
          <w:rFonts w:hint="eastAsia"/>
          <w:color w:val="auto"/>
          <w:highlight w:val="white"/>
        </w:rPr>
        <w:t>月</w:t>
      </w:r>
      <w:r>
        <w:rPr>
          <w:rFonts w:hint="eastAsia"/>
          <w:color w:val="auto"/>
          <w:highlight w:val="white"/>
          <w:u w:val="single"/>
        </w:rPr>
        <w:t xml:space="preserve">    </w:t>
      </w:r>
      <w:r>
        <w:rPr>
          <w:rFonts w:hint="eastAsia"/>
          <w:color w:val="auto"/>
          <w:highlight w:val="white"/>
        </w:rPr>
        <w:t>日</w:t>
      </w:r>
    </w:p>
    <w:p>
      <w:pPr>
        <w:pStyle w:val="13"/>
        <w:ind w:firstLine="643"/>
        <w:jc w:val="center"/>
        <w:rPr>
          <w:rFonts w:ascii="Times New Roman" w:hAnsi="Times New Roman"/>
          <w:b/>
          <w:bCs/>
          <w:color w:val="auto"/>
          <w:kern w:val="0"/>
          <w:sz w:val="32"/>
          <w:szCs w:val="32"/>
          <w:highlight w:val="white"/>
        </w:rPr>
        <w:sectPr>
          <w:pgSz w:w="11907" w:h="16840"/>
          <w:pgMar w:top="1587" w:right="1361" w:bottom="1474" w:left="1361" w:header="851" w:footer="992" w:gutter="0"/>
          <w:cols w:space="720" w:num="1"/>
          <w:docGrid w:linePitch="312" w:charSpace="0"/>
        </w:sectPr>
      </w:pPr>
      <w:r>
        <w:rPr>
          <w:rFonts w:hint="eastAsia" w:ascii="Times New Roman" w:hAnsi="Times New Roman"/>
          <w:b/>
          <w:bCs/>
          <w:color w:val="auto"/>
          <w:kern w:val="0"/>
          <w:sz w:val="32"/>
          <w:szCs w:val="32"/>
          <w:highlight w:val="white"/>
        </w:rPr>
        <w:t>（二）营业执照</w:t>
      </w:r>
    </w:p>
    <w:p>
      <w:pPr>
        <w:pStyle w:val="4"/>
        <w:jc w:val="center"/>
        <w:rPr>
          <w:color w:val="auto"/>
          <w:highlight w:val="white"/>
        </w:rPr>
      </w:pPr>
      <w:bookmarkStart w:id="2" w:name="_Toc47622376"/>
      <w:r>
        <w:rPr>
          <w:rFonts w:hint="eastAsia"/>
          <w:color w:val="auto"/>
          <w:highlight w:val="white"/>
        </w:rPr>
        <w:t>（三）投标承诺书</w:t>
      </w:r>
      <w:bookmarkEnd w:id="2"/>
    </w:p>
    <w:p>
      <w:pPr>
        <w:pStyle w:val="14"/>
        <w:rPr>
          <w:color w:val="auto"/>
        </w:rPr>
      </w:pPr>
      <w:r>
        <w:rPr>
          <w:rFonts w:hint="eastAsia"/>
          <w:color w:val="auto"/>
          <w:highlight w:val="white"/>
          <w:u w:val="single"/>
        </w:rPr>
        <w:t>湖南省轻纺设计院有限公司</w:t>
      </w:r>
      <w:r>
        <w:rPr>
          <w:rFonts w:hint="eastAsia"/>
          <w:color w:val="auto"/>
          <w:highlight w:val="white"/>
        </w:rPr>
        <w:t>：</w:t>
      </w:r>
    </w:p>
    <w:p>
      <w:pPr>
        <w:pStyle w:val="13"/>
        <w:rPr>
          <w:color w:val="auto"/>
        </w:rPr>
      </w:pPr>
      <w:r>
        <w:rPr>
          <w:rFonts w:hint="eastAsia"/>
          <w:color w:val="auto"/>
          <w:highlight w:val="white"/>
        </w:rPr>
        <w:t>我公司作为本次采购项目的投标人，根据招标文件要求，现郑重承诺如下：</w:t>
      </w:r>
    </w:p>
    <w:p>
      <w:pPr>
        <w:pStyle w:val="13"/>
        <w:rPr>
          <w:color w:val="auto"/>
        </w:rPr>
      </w:pPr>
      <w:r>
        <w:rPr>
          <w:rFonts w:hint="eastAsia"/>
          <w:color w:val="auto"/>
          <w:highlight w:val="white"/>
        </w:rPr>
        <w:t>一、具备《中华人民共和国政府采购法》第二十二条第一款和本项目规定的条件：</w:t>
      </w:r>
    </w:p>
    <w:p>
      <w:pPr>
        <w:pStyle w:val="13"/>
        <w:rPr>
          <w:color w:val="auto"/>
        </w:rPr>
      </w:pPr>
      <w:r>
        <w:rPr>
          <w:rFonts w:hint="eastAsia"/>
          <w:color w:val="auto"/>
          <w:highlight w:val="white"/>
        </w:rPr>
        <w:t xml:space="preserve">（一）具有独立承担民事责任的能力； </w:t>
      </w:r>
    </w:p>
    <w:p>
      <w:pPr>
        <w:pStyle w:val="13"/>
        <w:rPr>
          <w:color w:val="auto"/>
        </w:rPr>
      </w:pPr>
      <w:r>
        <w:rPr>
          <w:rFonts w:hint="eastAsia"/>
          <w:color w:val="auto"/>
          <w:highlight w:val="white"/>
        </w:rPr>
        <w:t xml:space="preserve">（二）具有履行服务所必需的设备和专业技术能力； </w:t>
      </w:r>
    </w:p>
    <w:p>
      <w:pPr>
        <w:pStyle w:val="13"/>
        <w:rPr>
          <w:color w:val="auto"/>
        </w:rPr>
      </w:pPr>
      <w:r>
        <w:rPr>
          <w:rFonts w:hint="eastAsia"/>
          <w:color w:val="auto"/>
          <w:highlight w:val="white"/>
        </w:rPr>
        <w:t xml:space="preserve">（三）有依法缴纳税收和社会保障资金的良好记录； </w:t>
      </w:r>
    </w:p>
    <w:p>
      <w:pPr>
        <w:pStyle w:val="13"/>
        <w:rPr>
          <w:color w:val="auto"/>
        </w:rPr>
      </w:pPr>
      <w:r>
        <w:rPr>
          <w:rFonts w:hint="eastAsia"/>
          <w:color w:val="auto"/>
          <w:highlight w:val="white"/>
        </w:rPr>
        <w:t>（四）参加政府采购活动前三年内，在经营活动中没有重大违法记录；</w:t>
      </w:r>
    </w:p>
    <w:p>
      <w:pPr>
        <w:pStyle w:val="13"/>
        <w:rPr>
          <w:color w:val="auto"/>
        </w:rPr>
      </w:pPr>
      <w:r>
        <w:rPr>
          <w:rFonts w:hint="eastAsia"/>
          <w:color w:val="auto"/>
          <w:highlight w:val="white"/>
        </w:rPr>
        <w:t>（五）法律、行政法规规定的其他条件</w:t>
      </w:r>
      <w:r>
        <w:rPr>
          <w:color w:val="auto"/>
          <w:highlight w:val="white"/>
        </w:rPr>
        <w:t>。</w:t>
      </w:r>
    </w:p>
    <w:p>
      <w:pPr>
        <w:pStyle w:val="13"/>
        <w:rPr>
          <w:color w:val="auto"/>
        </w:rPr>
      </w:pPr>
      <w:r>
        <w:rPr>
          <w:color w:val="auto"/>
          <w:highlight w:val="white"/>
        </w:rPr>
        <w:t>二、完全接受和满足本项目招标文件中规定的实质性要求，不存在对招标文件有异议的同时又参加投标以求侥幸中标或者为实现其他非法目的的行为。</w:t>
      </w:r>
    </w:p>
    <w:p>
      <w:pPr>
        <w:pStyle w:val="13"/>
        <w:rPr>
          <w:color w:val="auto"/>
        </w:rPr>
      </w:pPr>
      <w:r>
        <w:rPr>
          <w:rFonts w:hint="eastAsia"/>
          <w:color w:val="auto"/>
          <w:highlight w:val="white"/>
        </w:rPr>
        <w:t>三、参加本次招标采购活动，不存在和其他供应商在同一合同项下的采购项目中，同时委托同一个自然人、同一家庭的人员、同一单位的人员作为代理人的行为。</w:t>
      </w:r>
    </w:p>
    <w:p>
      <w:pPr>
        <w:pStyle w:val="13"/>
        <w:rPr>
          <w:color w:val="auto"/>
        </w:rPr>
      </w:pPr>
      <w:r>
        <w:rPr>
          <w:rFonts w:hint="eastAsia"/>
          <w:color w:val="auto"/>
          <w:highlight w:val="white"/>
        </w:rPr>
        <w:t>四、如果有记入诚信档案的失信行为，将在投标文件中全面如实反映。</w:t>
      </w:r>
    </w:p>
    <w:p>
      <w:pPr>
        <w:pStyle w:val="13"/>
        <w:rPr>
          <w:color w:val="auto"/>
        </w:rPr>
      </w:pPr>
      <w:r>
        <w:rPr>
          <w:rFonts w:hint="eastAsia"/>
          <w:color w:val="auto"/>
          <w:highlight w:val="white"/>
        </w:rPr>
        <w:t>对上述承诺内容、事项的真实性负责。如经查实上述承诺的内容事项存在虚假，愿意接受以提供虚假材料谋取中标追究法律责任。</w:t>
      </w:r>
    </w:p>
    <w:p>
      <w:pPr>
        <w:pStyle w:val="13"/>
        <w:rPr>
          <w:color w:val="auto"/>
        </w:rPr>
      </w:pPr>
    </w:p>
    <w:p>
      <w:pPr>
        <w:spacing w:line="540" w:lineRule="exact"/>
        <w:ind w:firstLine="477" w:firstLineChars="199"/>
        <w:rPr>
          <w:rFonts w:ascii="宋体" w:cs="仿宋"/>
          <w:color w:val="auto"/>
          <w:sz w:val="24"/>
          <w:u w:val="single"/>
        </w:rPr>
      </w:pPr>
      <w:r>
        <w:rPr>
          <w:rFonts w:hint="eastAsia" w:ascii="宋体" w:hAnsi="宋体" w:cs="仿宋"/>
          <w:color w:val="auto"/>
          <w:sz w:val="24"/>
        </w:rPr>
        <w:t>投标人名称：</w:t>
      </w:r>
      <w:r>
        <w:rPr>
          <w:rFonts w:ascii="宋体" w:hAnsi="宋体" w:cs="仿宋"/>
          <w:color w:val="auto"/>
          <w:sz w:val="24"/>
          <w:u w:val="single"/>
        </w:rPr>
        <w:t>(</w:t>
      </w:r>
      <w:r>
        <w:rPr>
          <w:rFonts w:hint="eastAsia" w:ascii="宋体" w:hAnsi="宋体" w:cs="仿宋"/>
          <w:color w:val="auto"/>
          <w:sz w:val="24"/>
          <w:u w:val="single"/>
        </w:rPr>
        <w:t>全称并加盖公章</w:t>
      </w:r>
      <w:r>
        <w:rPr>
          <w:rFonts w:ascii="宋体" w:hAnsi="宋体" w:cs="仿宋"/>
          <w:color w:val="auto"/>
          <w:sz w:val="24"/>
          <w:u w:val="single"/>
        </w:rPr>
        <w:t xml:space="preserve">)      </w:t>
      </w:r>
    </w:p>
    <w:p>
      <w:pPr>
        <w:pStyle w:val="13"/>
        <w:rPr>
          <w:color w:val="auto"/>
        </w:rPr>
      </w:pPr>
      <w:r>
        <w:rPr>
          <w:rFonts w:hint="eastAsia"/>
          <w:color w:val="auto"/>
          <w:highlight w:val="white"/>
        </w:rPr>
        <w:t>法定代表人（负责人）或授权代表</w:t>
      </w:r>
      <w:r>
        <w:rPr>
          <w:rFonts w:hint="eastAsia" w:cs="仿宋"/>
          <w:color w:val="auto"/>
        </w:rPr>
        <w:t>（签字）</w:t>
      </w:r>
      <w:r>
        <w:rPr>
          <w:rFonts w:hint="eastAsia"/>
          <w:color w:val="auto"/>
          <w:highlight w:val="white"/>
        </w:rPr>
        <w:t>：</w:t>
      </w:r>
      <w:r>
        <w:rPr>
          <w:rFonts w:hint="eastAsia"/>
          <w:color w:val="auto"/>
          <w:highlight w:val="white"/>
          <w:u w:val="single"/>
        </w:rPr>
        <w:t xml:space="preserve">                    </w:t>
      </w:r>
    </w:p>
    <w:p>
      <w:pPr>
        <w:spacing w:line="480" w:lineRule="exact"/>
        <w:ind w:firstLine="480" w:firstLineChars="200"/>
        <w:rPr>
          <w:rFonts w:ascii="宋体" w:hAnsi="宋体"/>
          <w:color w:val="auto"/>
          <w:sz w:val="24"/>
        </w:rPr>
      </w:pPr>
      <w:r>
        <w:rPr>
          <w:rFonts w:hint="eastAsia" w:ascii="宋体" w:hAnsi="宋体"/>
          <w:color w:val="auto"/>
          <w:sz w:val="24"/>
          <w:highlight w:val="white"/>
        </w:rPr>
        <w:t>日      期：</w:t>
      </w:r>
      <w:r>
        <w:rPr>
          <w:rFonts w:hint="eastAsia" w:ascii="宋体" w:hAnsi="宋体"/>
          <w:color w:val="auto"/>
          <w:sz w:val="24"/>
          <w:highlight w:val="white"/>
          <w:u w:val="single"/>
        </w:rPr>
        <w:t xml:space="preserve">         </w:t>
      </w:r>
      <w:r>
        <w:rPr>
          <w:rFonts w:hint="eastAsia" w:ascii="宋体" w:hAnsi="宋体"/>
          <w:color w:val="auto"/>
          <w:sz w:val="24"/>
          <w:highlight w:val="white"/>
        </w:rPr>
        <w:t>年</w:t>
      </w:r>
      <w:r>
        <w:rPr>
          <w:rFonts w:hint="eastAsia" w:ascii="宋体" w:hAnsi="宋体"/>
          <w:color w:val="auto"/>
          <w:sz w:val="24"/>
          <w:highlight w:val="white"/>
          <w:u w:val="single"/>
        </w:rPr>
        <w:t xml:space="preserve">    </w:t>
      </w:r>
      <w:r>
        <w:rPr>
          <w:rFonts w:hint="eastAsia" w:ascii="宋体" w:hAnsi="宋体"/>
          <w:color w:val="auto"/>
          <w:sz w:val="24"/>
          <w:highlight w:val="white"/>
        </w:rPr>
        <w:t>月</w:t>
      </w:r>
      <w:r>
        <w:rPr>
          <w:rFonts w:hint="eastAsia" w:ascii="宋体" w:hAnsi="宋体"/>
          <w:color w:val="auto"/>
          <w:sz w:val="24"/>
          <w:highlight w:val="white"/>
          <w:u w:val="single"/>
        </w:rPr>
        <w:t xml:space="preserve">    </w:t>
      </w:r>
      <w:r>
        <w:rPr>
          <w:rFonts w:hint="eastAsia" w:ascii="宋体" w:hAnsi="宋体"/>
          <w:color w:val="auto"/>
          <w:sz w:val="24"/>
          <w:highlight w:val="white"/>
        </w:rPr>
        <w:t>日</w:t>
      </w:r>
    </w:p>
    <w:p>
      <w:pPr>
        <w:spacing w:line="480" w:lineRule="exact"/>
        <w:ind w:firstLine="480" w:firstLineChars="200"/>
        <w:rPr>
          <w:rFonts w:ascii="宋体" w:hAnsi="宋体"/>
          <w:color w:val="auto"/>
          <w:sz w:val="24"/>
        </w:rPr>
      </w:pPr>
      <w:r>
        <w:rPr>
          <w:rFonts w:ascii="宋体" w:hAnsi="宋体"/>
          <w:color w:val="auto"/>
          <w:sz w:val="24"/>
          <w:highlight w:val="white"/>
        </w:rPr>
        <w:br w:type="page"/>
      </w:r>
    </w:p>
    <w:p>
      <w:pPr>
        <w:pStyle w:val="4"/>
        <w:jc w:val="center"/>
        <w:rPr>
          <w:color w:val="auto"/>
          <w:highlight w:val="white"/>
        </w:rPr>
      </w:pPr>
      <w:bookmarkStart w:id="3" w:name="_Toc738"/>
      <w:bookmarkStart w:id="4" w:name="_Toc30396"/>
      <w:bookmarkStart w:id="5" w:name="_Toc28745"/>
      <w:bookmarkStart w:id="6" w:name="_Toc14719"/>
      <w:bookmarkStart w:id="7" w:name="_Toc17710"/>
      <w:bookmarkStart w:id="8" w:name="_Toc12745"/>
      <w:bookmarkStart w:id="9" w:name="_Toc3765"/>
      <w:r>
        <w:rPr>
          <w:rFonts w:hint="eastAsia"/>
          <w:color w:val="auto"/>
          <w:highlight w:val="white"/>
        </w:rPr>
        <w:t>（四） 法定代表人（负责人）身份证明</w:t>
      </w:r>
      <w:bookmarkEnd w:id="3"/>
      <w:bookmarkEnd w:id="4"/>
      <w:bookmarkEnd w:id="5"/>
      <w:bookmarkEnd w:id="6"/>
      <w:bookmarkEnd w:id="7"/>
      <w:bookmarkEnd w:id="8"/>
      <w:bookmarkEnd w:id="9"/>
    </w:p>
    <w:p>
      <w:pPr>
        <w:pStyle w:val="6"/>
        <w:rPr>
          <w:rFonts w:ascii="宋体" w:hAnsi="宋体" w:cs="宋体"/>
          <w:b/>
          <w:color w:val="auto"/>
          <w:sz w:val="20"/>
        </w:rPr>
      </w:pPr>
    </w:p>
    <w:p>
      <w:pPr>
        <w:tabs>
          <w:tab w:val="left" w:pos="180"/>
          <w:tab w:val="left" w:pos="540"/>
        </w:tabs>
        <w:spacing w:before="120" w:after="120" w:line="300" w:lineRule="auto"/>
        <w:ind w:left="158" w:leftChars="75"/>
        <w:rPr>
          <w:rFonts w:ascii="宋体" w:hAnsi="宋体" w:cs="宋体"/>
          <w:color w:val="auto"/>
          <w:sz w:val="24"/>
        </w:rPr>
      </w:pPr>
      <w:r>
        <w:rPr>
          <w:rFonts w:hint="eastAsia" w:ascii="宋体" w:hAnsi="宋体" w:cs="宋体"/>
          <w:color w:val="auto"/>
          <w:sz w:val="24"/>
        </w:rPr>
        <w:t>投标人名称：</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p>
    <w:p>
      <w:pPr>
        <w:tabs>
          <w:tab w:val="left" w:pos="180"/>
          <w:tab w:val="left" w:pos="540"/>
        </w:tabs>
        <w:spacing w:before="120" w:after="120" w:line="300" w:lineRule="auto"/>
        <w:ind w:left="158" w:leftChars="75"/>
        <w:rPr>
          <w:rFonts w:ascii="宋体" w:hAnsi="宋体" w:cs="宋体"/>
          <w:color w:val="auto"/>
          <w:sz w:val="24"/>
          <w:u w:val="single"/>
        </w:rPr>
      </w:pPr>
      <w:r>
        <w:rPr>
          <w:rFonts w:hint="eastAsia" w:ascii="宋体" w:hAnsi="宋体" w:cs="宋体"/>
          <w:color w:val="auto"/>
          <w:sz w:val="24"/>
        </w:rPr>
        <w:t xml:space="preserve">单位性质：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u w:val="single"/>
        </w:rPr>
        <w:t xml:space="preserve">  </w:t>
      </w:r>
    </w:p>
    <w:p>
      <w:pPr>
        <w:tabs>
          <w:tab w:val="left" w:pos="180"/>
          <w:tab w:val="left" w:pos="540"/>
        </w:tabs>
        <w:spacing w:before="120" w:after="120" w:line="300" w:lineRule="auto"/>
        <w:ind w:left="158" w:leftChars="75"/>
        <w:rPr>
          <w:rFonts w:ascii="宋体" w:hAnsi="宋体" w:cs="宋体"/>
          <w:color w:val="auto"/>
          <w:sz w:val="24"/>
          <w:u w:val="single"/>
        </w:rPr>
      </w:pPr>
      <w:r>
        <w:rPr>
          <w:rFonts w:hint="eastAsia" w:ascii="宋体" w:hAnsi="宋体" w:cs="宋体"/>
          <w:color w:val="auto"/>
          <w:sz w:val="24"/>
        </w:rPr>
        <w:t>成立时间：</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rPr>
        <w:t>日</w:t>
      </w:r>
    </w:p>
    <w:p>
      <w:pPr>
        <w:tabs>
          <w:tab w:val="left" w:pos="180"/>
          <w:tab w:val="left" w:pos="540"/>
        </w:tabs>
        <w:spacing w:before="120" w:after="120" w:line="300" w:lineRule="auto"/>
        <w:ind w:left="158" w:leftChars="75"/>
        <w:rPr>
          <w:rFonts w:ascii="宋体" w:hAnsi="宋体" w:cs="宋体"/>
          <w:color w:val="auto"/>
          <w:sz w:val="24"/>
        </w:rPr>
      </w:pPr>
      <w:r>
        <w:rPr>
          <w:rFonts w:hint="eastAsia" w:ascii="宋体" w:hAnsi="宋体" w:cs="宋体"/>
          <w:color w:val="auto"/>
          <w:sz w:val="24"/>
        </w:rPr>
        <w:t>经营期限：</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tabs>
          <w:tab w:val="left" w:pos="180"/>
          <w:tab w:val="left" w:pos="540"/>
        </w:tabs>
        <w:spacing w:before="120" w:after="120" w:line="300" w:lineRule="auto"/>
        <w:ind w:left="158" w:leftChars="75"/>
        <w:rPr>
          <w:rFonts w:ascii="宋体" w:hAnsi="宋体" w:cs="宋体"/>
          <w:color w:val="auto"/>
          <w:sz w:val="24"/>
        </w:rPr>
      </w:pPr>
      <w:r>
        <w:rPr>
          <w:rFonts w:hint="eastAsia" w:ascii="宋体" w:hAnsi="宋体" w:cs="宋体"/>
          <w:color w:val="auto"/>
          <w:sz w:val="24"/>
        </w:rPr>
        <w:t>姓名：</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rPr>
        <w:t xml:space="preserve">   性别：</w:t>
      </w:r>
      <w:r>
        <w:rPr>
          <w:rFonts w:hint="eastAsia" w:ascii="宋体" w:hAnsi="宋体" w:cs="宋体"/>
          <w:color w:val="auto"/>
          <w:sz w:val="24"/>
          <w:u w:val="single"/>
        </w:rPr>
        <w:t xml:space="preserve">   </w:t>
      </w:r>
      <w:r>
        <w:rPr>
          <w:rFonts w:hint="eastAsia" w:ascii="宋体" w:hAnsi="宋体" w:cs="宋体"/>
          <w:color w:val="auto"/>
          <w:sz w:val="24"/>
        </w:rPr>
        <w:t xml:space="preserve">  年龄：</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rPr>
        <w:t xml:space="preserve">  职务：</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rPr>
        <w:t xml:space="preserve">  </w:t>
      </w:r>
    </w:p>
    <w:p>
      <w:pPr>
        <w:tabs>
          <w:tab w:val="left" w:pos="180"/>
          <w:tab w:val="left" w:pos="540"/>
        </w:tabs>
        <w:spacing w:before="120" w:after="120" w:line="300" w:lineRule="auto"/>
        <w:ind w:left="158" w:leftChars="75"/>
        <w:rPr>
          <w:rFonts w:ascii="宋体" w:hAnsi="宋体" w:cs="宋体"/>
          <w:color w:val="auto"/>
          <w:sz w:val="24"/>
        </w:rPr>
      </w:pPr>
      <w:r>
        <w:rPr>
          <w:rFonts w:hint="eastAsia" w:ascii="宋体" w:hAnsi="宋体" w:cs="宋体"/>
          <w:color w:val="auto"/>
          <w:sz w:val="24"/>
        </w:rPr>
        <w:t>系</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rPr>
        <w:t>（投标人名称）的法定代表人（负责人）。</w:t>
      </w:r>
    </w:p>
    <w:p>
      <w:pPr>
        <w:tabs>
          <w:tab w:val="left" w:pos="180"/>
          <w:tab w:val="left" w:pos="540"/>
        </w:tabs>
        <w:spacing w:before="120" w:after="120" w:line="300" w:lineRule="auto"/>
        <w:ind w:firstLine="120"/>
        <w:rPr>
          <w:rFonts w:ascii="宋体" w:hAnsi="宋体" w:cs="宋体"/>
          <w:color w:val="auto"/>
          <w:sz w:val="24"/>
        </w:rPr>
      </w:pPr>
      <w:r>
        <w:rPr>
          <w:rFonts w:hint="eastAsia" w:ascii="宋体" w:hAnsi="宋体" w:cs="宋体"/>
          <w:color w:val="auto"/>
          <w:sz w:val="24"/>
        </w:rPr>
        <w:t>特此证明。</w:t>
      </w:r>
    </w:p>
    <w:p>
      <w:pPr>
        <w:pStyle w:val="6"/>
        <w:jc w:val="left"/>
        <w:rPr>
          <w:rFonts w:ascii="宋体" w:hAnsi="宋体" w:cs="宋体"/>
          <w:color w:val="auto"/>
          <w:sz w:val="24"/>
          <w:szCs w:val="24"/>
        </w:rPr>
      </w:pPr>
    </w:p>
    <w:p>
      <w:pPr>
        <w:pStyle w:val="6"/>
        <w:jc w:val="left"/>
        <w:rPr>
          <w:color w:val="auto"/>
        </w:rPr>
      </w:pPr>
      <w:r>
        <w:rPr>
          <w:rFonts w:hint="eastAsia" w:ascii="宋体" w:hAnsi="宋体" w:cs="宋体"/>
          <w:color w:val="auto"/>
          <w:sz w:val="24"/>
          <w:szCs w:val="24"/>
        </w:rPr>
        <w:t>法定代表人</w:t>
      </w:r>
      <w:r>
        <w:rPr>
          <w:rFonts w:hint="eastAsia" w:ascii="宋体" w:hAnsi="宋体" w:cs="宋体"/>
          <w:color w:val="auto"/>
          <w:sz w:val="24"/>
        </w:rPr>
        <w:t>（负责人）</w:t>
      </w:r>
      <w:r>
        <w:rPr>
          <w:rFonts w:hint="eastAsia" w:ascii="宋体" w:hAnsi="宋体" w:cs="宋体"/>
          <w:color w:val="auto"/>
          <w:sz w:val="24"/>
          <w:szCs w:val="24"/>
        </w:rPr>
        <w:t>身份证复印件：</w:t>
      </w:r>
    </w:p>
    <w:p>
      <w:pPr>
        <w:tabs>
          <w:tab w:val="left" w:pos="180"/>
          <w:tab w:val="left" w:pos="540"/>
        </w:tabs>
        <w:spacing w:before="120" w:after="120" w:line="300" w:lineRule="auto"/>
        <w:ind w:left="158" w:leftChars="75" w:firstLine="480"/>
        <w:rPr>
          <w:rFonts w:ascii="宋体" w:hAnsi="宋体" w:cs="宋体"/>
          <w:color w:val="auto"/>
          <w:sz w:val="24"/>
        </w:rPr>
      </w:pPr>
    </w:p>
    <w:p>
      <w:pPr>
        <w:tabs>
          <w:tab w:val="left" w:pos="180"/>
          <w:tab w:val="left" w:pos="540"/>
        </w:tabs>
        <w:spacing w:before="120" w:after="120" w:line="300" w:lineRule="auto"/>
        <w:ind w:left="158" w:leftChars="75" w:firstLine="480"/>
        <w:rPr>
          <w:rFonts w:ascii="宋体" w:hAnsi="宋体" w:cs="宋体"/>
          <w:color w:val="auto"/>
          <w:sz w:val="24"/>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pStyle w:val="2"/>
        <w:rPr>
          <w:color w:val="auto"/>
        </w:rPr>
      </w:pPr>
    </w:p>
    <w:p>
      <w:pPr>
        <w:tabs>
          <w:tab w:val="left" w:pos="180"/>
          <w:tab w:val="left" w:pos="540"/>
        </w:tabs>
        <w:spacing w:before="120" w:after="120" w:line="300" w:lineRule="auto"/>
        <w:ind w:left="158" w:leftChars="75"/>
        <w:rPr>
          <w:rFonts w:ascii="宋体" w:hAnsi="宋体" w:cs="宋体"/>
          <w:color w:val="auto"/>
          <w:sz w:val="24"/>
        </w:rPr>
      </w:pPr>
    </w:p>
    <w:p>
      <w:pPr>
        <w:tabs>
          <w:tab w:val="left" w:pos="180"/>
          <w:tab w:val="left" w:pos="540"/>
        </w:tabs>
        <w:spacing w:before="120" w:after="120" w:line="300" w:lineRule="auto"/>
        <w:ind w:left="158" w:leftChars="75" w:firstLine="120"/>
        <w:rPr>
          <w:rFonts w:ascii="宋体" w:hAnsi="宋体" w:cs="宋体"/>
          <w:color w:val="auto"/>
          <w:sz w:val="24"/>
        </w:rPr>
      </w:pPr>
      <w:r>
        <w:rPr>
          <w:rFonts w:hint="eastAsia" w:ascii="宋体" w:hAnsi="宋体" w:cs="宋体"/>
          <w:color w:val="auto"/>
          <w:sz w:val="24"/>
        </w:rPr>
        <w:t xml:space="preserve">                    </w:t>
      </w:r>
    </w:p>
    <w:p>
      <w:pPr>
        <w:tabs>
          <w:tab w:val="left" w:pos="180"/>
          <w:tab w:val="left" w:pos="540"/>
        </w:tabs>
        <w:spacing w:before="120" w:after="120" w:line="300" w:lineRule="auto"/>
        <w:ind w:left="368" w:leftChars="175" w:right="720" w:firstLine="120"/>
        <w:jc w:val="right"/>
        <w:rPr>
          <w:rFonts w:ascii="宋体" w:hAnsi="宋体" w:cs="宋体"/>
          <w:color w:val="auto"/>
          <w:sz w:val="24"/>
        </w:rPr>
      </w:pPr>
      <w:r>
        <w:rPr>
          <w:rFonts w:hint="eastAsia" w:ascii="宋体" w:hAnsi="宋体" w:cs="宋体"/>
          <w:color w:val="auto"/>
          <w:sz w:val="24"/>
        </w:rPr>
        <w:t xml:space="preserve"> 投标人名称：</w:t>
      </w:r>
      <w:r>
        <w:rPr>
          <w:rFonts w:ascii="宋体" w:hAnsi="宋体" w:cs="宋体"/>
          <w:color w:val="auto"/>
          <w:sz w:val="24"/>
          <w:u w:val="single"/>
        </w:rPr>
        <w:t>(</w:t>
      </w:r>
      <w:r>
        <w:rPr>
          <w:rFonts w:hint="eastAsia" w:ascii="宋体" w:hAnsi="宋体" w:cs="宋体"/>
          <w:color w:val="auto"/>
          <w:sz w:val="24"/>
          <w:u w:val="single"/>
        </w:rPr>
        <w:t>全称并加盖公章</w:t>
      </w:r>
      <w:r>
        <w:rPr>
          <w:rFonts w:ascii="宋体" w:hAnsi="宋体" w:cs="宋体"/>
          <w:color w:val="auto"/>
          <w:sz w:val="24"/>
          <w:u w:val="single"/>
        </w:rPr>
        <w:t>)</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p>
    <w:p>
      <w:pPr>
        <w:spacing w:line="480" w:lineRule="exact"/>
        <w:ind w:firstLine="480" w:firstLineChars="200"/>
        <w:rPr>
          <w:rFonts w:ascii="宋体" w:hAnsi="宋体"/>
          <w:color w:val="auto"/>
          <w:sz w:val="24"/>
        </w:rPr>
      </w:pPr>
      <w:r>
        <w:rPr>
          <w:rFonts w:hint="eastAsia" w:ascii="宋体" w:hAnsi="宋体" w:cs="宋体"/>
          <w:color w:val="auto"/>
          <w:sz w:val="24"/>
        </w:rPr>
        <w:t xml:space="preserve">                             </w:t>
      </w:r>
      <w:r>
        <w:rPr>
          <w:rFonts w:hint="eastAsia" w:ascii="宋体" w:hAnsi="宋体"/>
          <w:color w:val="auto"/>
          <w:sz w:val="24"/>
          <w:highlight w:val="white"/>
        </w:rPr>
        <w:t>日      期：</w:t>
      </w:r>
      <w:r>
        <w:rPr>
          <w:rFonts w:hint="eastAsia" w:ascii="宋体" w:hAnsi="宋体"/>
          <w:color w:val="auto"/>
          <w:sz w:val="24"/>
          <w:highlight w:val="white"/>
          <w:u w:val="single"/>
        </w:rPr>
        <w:t xml:space="preserve">         </w:t>
      </w:r>
      <w:r>
        <w:rPr>
          <w:rFonts w:hint="eastAsia" w:ascii="宋体" w:hAnsi="宋体"/>
          <w:color w:val="auto"/>
          <w:sz w:val="24"/>
          <w:highlight w:val="white"/>
        </w:rPr>
        <w:t>年</w:t>
      </w:r>
      <w:r>
        <w:rPr>
          <w:rFonts w:hint="eastAsia" w:ascii="宋体" w:hAnsi="宋体"/>
          <w:color w:val="auto"/>
          <w:sz w:val="24"/>
          <w:highlight w:val="white"/>
          <w:u w:val="single"/>
        </w:rPr>
        <w:t xml:space="preserve">    </w:t>
      </w:r>
      <w:r>
        <w:rPr>
          <w:rFonts w:hint="eastAsia" w:ascii="宋体" w:hAnsi="宋体"/>
          <w:color w:val="auto"/>
          <w:sz w:val="24"/>
          <w:highlight w:val="white"/>
        </w:rPr>
        <w:t>月</w:t>
      </w:r>
      <w:r>
        <w:rPr>
          <w:rFonts w:hint="eastAsia" w:ascii="宋体" w:hAnsi="宋体"/>
          <w:color w:val="auto"/>
          <w:sz w:val="24"/>
          <w:highlight w:val="white"/>
          <w:u w:val="single"/>
        </w:rPr>
        <w:t xml:space="preserve">    </w:t>
      </w:r>
      <w:r>
        <w:rPr>
          <w:rFonts w:hint="eastAsia" w:ascii="宋体" w:hAnsi="宋体"/>
          <w:color w:val="auto"/>
          <w:sz w:val="24"/>
          <w:highlight w:val="white"/>
        </w:rPr>
        <w:t>日</w:t>
      </w:r>
    </w:p>
    <w:p>
      <w:pPr>
        <w:tabs>
          <w:tab w:val="left" w:pos="180"/>
          <w:tab w:val="left" w:pos="540"/>
        </w:tabs>
        <w:ind w:left="158" w:leftChars="75" w:right="240"/>
        <w:jc w:val="center"/>
        <w:rPr>
          <w:rFonts w:ascii="宋体" w:hAnsi="宋体" w:cs="宋体"/>
          <w:color w:val="auto"/>
          <w:sz w:val="24"/>
        </w:rPr>
      </w:pPr>
    </w:p>
    <w:p>
      <w:pPr>
        <w:pStyle w:val="2"/>
        <w:rPr>
          <w:color w:val="auto"/>
        </w:rPr>
      </w:pPr>
    </w:p>
    <w:p>
      <w:pPr>
        <w:widowControl/>
        <w:jc w:val="left"/>
        <w:rPr>
          <w:rFonts w:ascii="宋体"/>
          <w:color w:val="auto"/>
        </w:rPr>
      </w:pPr>
      <w:r>
        <w:rPr>
          <w:color w:val="auto"/>
        </w:rPr>
        <w:br w:type="page"/>
      </w:r>
    </w:p>
    <w:p>
      <w:pPr>
        <w:pStyle w:val="4"/>
        <w:jc w:val="center"/>
        <w:rPr>
          <w:color w:val="auto"/>
        </w:rPr>
      </w:pPr>
      <w:bookmarkStart w:id="10" w:name="_Toc47622380"/>
      <w:r>
        <w:rPr>
          <w:rFonts w:hint="eastAsia"/>
          <w:color w:val="auto"/>
          <w:highlight w:val="white"/>
        </w:rPr>
        <w:t>（四）</w:t>
      </w:r>
      <w:bookmarkEnd w:id="10"/>
      <w:r>
        <w:rPr>
          <w:rFonts w:hint="eastAsia" w:ascii="宋体" w:hAnsi="宋体"/>
          <w:color w:val="auto"/>
          <w:kern w:val="2"/>
          <w:sz w:val="30"/>
          <w:szCs w:val="30"/>
          <w:highlight w:val="white"/>
        </w:rPr>
        <w:t>授权委托书及被委托人身份证明</w:t>
      </w:r>
    </w:p>
    <w:p>
      <w:pPr>
        <w:spacing w:line="480" w:lineRule="exact"/>
        <w:rPr>
          <w:rFonts w:ascii="宋体" w:hAnsi="宋体"/>
          <w:color w:val="auto"/>
          <w:sz w:val="24"/>
        </w:rPr>
      </w:pPr>
      <w:r>
        <w:rPr>
          <w:rFonts w:hint="eastAsia" w:ascii="宋体" w:hAnsi="宋体"/>
          <w:color w:val="auto"/>
          <w:sz w:val="24"/>
          <w:highlight w:val="white"/>
        </w:rPr>
        <w:t>湖南省轻纺设计院有限公司：</w:t>
      </w:r>
    </w:p>
    <w:p>
      <w:pPr>
        <w:pStyle w:val="7"/>
        <w:spacing w:line="480" w:lineRule="exact"/>
        <w:ind w:firstLine="480" w:firstLineChars="200"/>
        <w:rPr>
          <w:rFonts w:hAnsi="宋体"/>
          <w:color w:val="auto"/>
          <w:sz w:val="24"/>
        </w:rPr>
      </w:pPr>
      <w:r>
        <w:rPr>
          <w:rFonts w:hint="eastAsia" w:hAnsi="宋体"/>
          <w:color w:val="auto"/>
          <w:sz w:val="24"/>
          <w:highlight w:val="white"/>
        </w:rPr>
        <w:t>本授权声明：</w:t>
      </w:r>
      <w:r>
        <w:rPr>
          <w:rFonts w:hint="eastAsia" w:hAnsi="宋体"/>
          <w:color w:val="auto"/>
          <w:sz w:val="24"/>
          <w:highlight w:val="white"/>
          <w:u w:val="single"/>
        </w:rPr>
        <w:t xml:space="preserve">                     </w:t>
      </w:r>
      <w:r>
        <w:rPr>
          <w:rFonts w:hint="eastAsia" w:hAnsi="宋体"/>
          <w:color w:val="auto"/>
          <w:sz w:val="24"/>
          <w:highlight w:val="white"/>
        </w:rPr>
        <w:t>（投标人名称）</w:t>
      </w:r>
      <w:r>
        <w:rPr>
          <w:rFonts w:hint="eastAsia" w:hAnsi="宋体"/>
          <w:color w:val="auto"/>
          <w:sz w:val="24"/>
          <w:highlight w:val="white"/>
          <w:u w:val="single"/>
        </w:rPr>
        <w:t xml:space="preserve">          </w:t>
      </w:r>
      <w:r>
        <w:rPr>
          <w:rFonts w:hint="eastAsia" w:hAnsi="宋体"/>
          <w:color w:val="auto"/>
          <w:sz w:val="24"/>
          <w:highlight w:val="white"/>
        </w:rPr>
        <w:t>（法定代表人（负责人）姓名、职务）授权</w:t>
      </w:r>
      <w:r>
        <w:rPr>
          <w:rFonts w:hint="eastAsia" w:hAnsi="宋体"/>
          <w:color w:val="auto"/>
          <w:sz w:val="24"/>
          <w:highlight w:val="white"/>
          <w:u w:val="single"/>
        </w:rPr>
        <w:t xml:space="preserve">                        </w:t>
      </w:r>
      <w:r>
        <w:rPr>
          <w:rFonts w:hint="eastAsia" w:hAnsi="宋体"/>
          <w:color w:val="auto"/>
          <w:sz w:val="24"/>
          <w:highlight w:val="white"/>
        </w:rPr>
        <w:t xml:space="preserve">（被授权人姓名、职务）为我方 “ </w:t>
      </w:r>
      <w:r>
        <w:rPr>
          <w:rFonts w:hint="eastAsia" w:hAnsi="宋体"/>
          <w:color w:val="auto"/>
          <w:sz w:val="24"/>
          <w:highlight w:val="white"/>
          <w:u w:val="single"/>
        </w:rPr>
        <w:t xml:space="preserve"> 湖南省轻纺设计院有限公司文印服务单位入库项目</w:t>
      </w:r>
      <w:r>
        <w:rPr>
          <w:rFonts w:hint="eastAsia" w:hAnsi="宋体"/>
          <w:color w:val="auto"/>
          <w:sz w:val="24"/>
          <w:highlight w:val="white"/>
        </w:rPr>
        <w:t>”（采购项目编号：</w:t>
      </w:r>
      <w:r>
        <w:rPr>
          <w:rFonts w:hint="eastAsia" w:hAnsi="宋体"/>
          <w:color w:val="auto"/>
          <w:sz w:val="24"/>
          <w:highlight w:val="white"/>
          <w:u w:val="single"/>
        </w:rPr>
        <w:t>ZBXM202202</w:t>
      </w:r>
      <w:r>
        <w:rPr>
          <w:rFonts w:hint="eastAsia" w:hAnsi="宋体"/>
          <w:color w:val="auto"/>
          <w:sz w:val="24"/>
          <w:highlight w:val="white"/>
        </w:rPr>
        <w:t>）投标活动的合法代表，以我方名义全权处理该项目有关投标、签订合同以及执行合同等一切事宜。</w:t>
      </w:r>
    </w:p>
    <w:p>
      <w:pPr>
        <w:spacing w:line="480" w:lineRule="exact"/>
        <w:ind w:firstLine="480" w:firstLineChars="200"/>
        <w:rPr>
          <w:rFonts w:ascii="宋体" w:hAnsi="宋体"/>
          <w:color w:val="auto"/>
          <w:sz w:val="24"/>
        </w:rPr>
      </w:pPr>
      <w:r>
        <w:rPr>
          <w:rFonts w:hint="eastAsia" w:ascii="宋体" w:hAnsi="宋体"/>
          <w:color w:val="auto"/>
          <w:sz w:val="24"/>
          <w:highlight w:val="white"/>
        </w:rPr>
        <w:t>特此声明。</w:t>
      </w:r>
    </w:p>
    <w:p>
      <w:pPr>
        <w:spacing w:line="480" w:lineRule="exact"/>
        <w:ind w:firstLine="480" w:firstLineChars="200"/>
        <w:rPr>
          <w:rFonts w:ascii="宋体" w:hAnsi="宋体"/>
          <w:color w:val="auto"/>
          <w:sz w:val="24"/>
        </w:rPr>
      </w:pPr>
    </w:p>
    <w:p>
      <w:pPr>
        <w:spacing w:line="360" w:lineRule="auto"/>
        <w:rPr>
          <w:rFonts w:ascii="宋体" w:hAnsi="宋体" w:cs="仿宋"/>
          <w:b/>
          <w:bCs/>
          <w:color w:val="auto"/>
          <w:sz w:val="24"/>
        </w:rPr>
      </w:pPr>
      <w:r>
        <w:rPr>
          <w:rFonts w:hint="eastAsia" w:ascii="宋体" w:hAnsi="宋体" w:cs="仿宋"/>
          <w:b/>
          <w:bCs/>
          <w:color w:val="auto"/>
          <w:sz w:val="24"/>
        </w:rPr>
        <w:t>附：法人身份证及被授权人身份证复印件（正、反面）</w:t>
      </w:r>
    </w:p>
    <w:tbl>
      <w:tblPr>
        <w:tblStyle w:val="12"/>
        <w:tblW w:w="9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931" w:hRule="atLeast"/>
        </w:trPr>
        <w:tc>
          <w:tcPr>
            <w:tcW w:w="9660" w:type="dxa"/>
            <w:vAlign w:val="center"/>
          </w:tcPr>
          <w:p>
            <w:pPr>
              <w:spacing w:line="360" w:lineRule="auto"/>
              <w:jc w:val="center"/>
              <w:rPr>
                <w:rFonts w:ascii="宋体" w:hAnsi="宋体" w:cs="仿宋"/>
                <w:color w:val="auto"/>
                <w:sz w:val="24"/>
              </w:rPr>
            </w:pPr>
            <w:r>
              <w:rPr>
                <w:rFonts w:hint="eastAsia" w:ascii="宋体" w:hAnsi="宋体" w:cs="仿宋"/>
                <w:color w:val="auto"/>
                <w:sz w:val="24"/>
              </w:rPr>
              <w:t>法人身份证</w:t>
            </w:r>
            <w:r>
              <w:rPr>
                <w:rFonts w:hint="eastAsia" w:ascii="宋体" w:hAnsi="宋体" w:cs="仿宋"/>
                <w:bCs/>
                <w:color w:val="auto"/>
                <w:sz w:val="24"/>
              </w:rPr>
              <w:t>或经营者</w:t>
            </w:r>
            <w:r>
              <w:rPr>
                <w:rFonts w:hint="eastAsia" w:ascii="宋体" w:hAnsi="宋体" w:cs="仿宋"/>
                <w:color w:val="auto"/>
                <w:sz w:val="24"/>
              </w:rPr>
              <w:t>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1" w:hRule="atLeast"/>
        </w:trPr>
        <w:tc>
          <w:tcPr>
            <w:tcW w:w="9660" w:type="dxa"/>
            <w:vAlign w:val="center"/>
          </w:tcPr>
          <w:p>
            <w:pPr>
              <w:spacing w:line="360" w:lineRule="auto"/>
              <w:jc w:val="center"/>
              <w:rPr>
                <w:rFonts w:ascii="宋体" w:hAnsi="宋体" w:cs="仿宋"/>
                <w:color w:val="auto"/>
                <w:sz w:val="24"/>
              </w:rPr>
            </w:pPr>
            <w:r>
              <w:rPr>
                <w:rFonts w:hint="eastAsia" w:ascii="宋体" w:hAnsi="宋体" w:cs="仿宋"/>
                <w:color w:val="auto"/>
                <w:sz w:val="24"/>
              </w:rPr>
              <w:t>被授权人身份证复印件粘贴处</w:t>
            </w:r>
          </w:p>
        </w:tc>
      </w:tr>
    </w:tbl>
    <w:p>
      <w:pPr>
        <w:spacing w:line="480" w:lineRule="exact"/>
        <w:ind w:firstLine="480" w:firstLineChars="200"/>
        <w:rPr>
          <w:rFonts w:ascii="宋体" w:hAnsi="宋体"/>
          <w:color w:val="auto"/>
          <w:sz w:val="24"/>
          <w:highlight w:val="white"/>
        </w:rPr>
      </w:pPr>
    </w:p>
    <w:p>
      <w:pPr>
        <w:spacing w:line="480" w:lineRule="exact"/>
        <w:ind w:firstLine="480" w:firstLineChars="200"/>
        <w:rPr>
          <w:rFonts w:ascii="宋体" w:hAnsi="宋体"/>
          <w:color w:val="auto"/>
          <w:sz w:val="24"/>
          <w:u w:val="single"/>
        </w:rPr>
      </w:pPr>
      <w:r>
        <w:rPr>
          <w:rFonts w:hint="eastAsia" w:ascii="宋体" w:hAnsi="宋体"/>
          <w:color w:val="auto"/>
          <w:sz w:val="24"/>
          <w:highlight w:val="white"/>
        </w:rPr>
        <w:t>法定代表人（负责人）</w:t>
      </w:r>
      <w:r>
        <w:rPr>
          <w:rFonts w:hint="eastAsia" w:ascii="宋体" w:cs="仿宋"/>
          <w:color w:val="auto"/>
          <w:sz w:val="24"/>
        </w:rPr>
        <w:t>（签字）</w:t>
      </w:r>
      <w:r>
        <w:rPr>
          <w:rFonts w:hint="eastAsia" w:ascii="宋体" w:hAnsi="宋体"/>
          <w:color w:val="auto"/>
          <w:sz w:val="24"/>
          <w:highlight w:val="white"/>
          <w:u w:val="single"/>
        </w:rPr>
        <w:t xml:space="preserve">：            </w:t>
      </w:r>
    </w:p>
    <w:p>
      <w:pPr>
        <w:spacing w:line="480" w:lineRule="exact"/>
        <w:ind w:firstLine="480" w:firstLineChars="200"/>
        <w:rPr>
          <w:rFonts w:ascii="宋体" w:hAnsi="宋体"/>
          <w:color w:val="auto"/>
          <w:sz w:val="24"/>
          <w:u w:val="single"/>
        </w:rPr>
      </w:pPr>
      <w:r>
        <w:rPr>
          <w:rFonts w:hint="eastAsia" w:ascii="宋体" w:hAnsi="宋体"/>
          <w:color w:val="auto"/>
          <w:sz w:val="24"/>
          <w:highlight w:val="white"/>
        </w:rPr>
        <w:t>授权代表</w:t>
      </w:r>
      <w:r>
        <w:rPr>
          <w:rFonts w:hint="eastAsia" w:ascii="宋体" w:cs="仿宋"/>
          <w:color w:val="auto"/>
          <w:sz w:val="24"/>
        </w:rPr>
        <w:t>（签字）</w:t>
      </w:r>
      <w:r>
        <w:rPr>
          <w:rFonts w:hint="eastAsia" w:ascii="宋体" w:hAnsi="宋体"/>
          <w:color w:val="auto"/>
          <w:sz w:val="24"/>
          <w:highlight w:val="white"/>
        </w:rPr>
        <w:t>：</w:t>
      </w:r>
      <w:r>
        <w:rPr>
          <w:rFonts w:hint="eastAsia" w:ascii="宋体" w:hAnsi="宋体"/>
          <w:color w:val="auto"/>
          <w:sz w:val="24"/>
          <w:highlight w:val="white"/>
          <w:u w:val="single"/>
        </w:rPr>
        <w:t xml:space="preserve">                       </w:t>
      </w:r>
    </w:p>
    <w:p>
      <w:pPr>
        <w:spacing w:line="480" w:lineRule="exact"/>
        <w:ind w:firstLine="480" w:firstLineChars="200"/>
        <w:rPr>
          <w:rFonts w:ascii="宋体" w:hAnsi="宋体"/>
          <w:color w:val="auto"/>
          <w:sz w:val="24"/>
        </w:rPr>
      </w:pPr>
      <w:r>
        <w:rPr>
          <w:rFonts w:hint="eastAsia" w:ascii="宋体" w:hAnsi="宋体"/>
          <w:color w:val="auto"/>
          <w:sz w:val="24"/>
          <w:highlight w:val="white"/>
        </w:rPr>
        <w:t>投标人名称：</w:t>
      </w:r>
      <w:r>
        <w:rPr>
          <w:rFonts w:ascii="宋体" w:hAnsi="宋体" w:cs="仿宋"/>
          <w:color w:val="auto"/>
          <w:sz w:val="24"/>
          <w:u w:val="single"/>
        </w:rPr>
        <w:t>(</w:t>
      </w:r>
      <w:r>
        <w:rPr>
          <w:rFonts w:hint="eastAsia" w:ascii="宋体" w:hAnsi="宋体" w:cs="仿宋"/>
          <w:color w:val="auto"/>
          <w:sz w:val="24"/>
          <w:u w:val="single"/>
        </w:rPr>
        <w:t>全称并加盖公章</w:t>
      </w:r>
      <w:r>
        <w:rPr>
          <w:rFonts w:ascii="宋体" w:hAnsi="宋体" w:cs="仿宋"/>
          <w:color w:val="auto"/>
          <w:sz w:val="24"/>
          <w:u w:val="single"/>
        </w:rPr>
        <w:t>)</w:t>
      </w:r>
      <w:r>
        <w:rPr>
          <w:rFonts w:hint="eastAsia" w:ascii="宋体" w:hAnsi="宋体"/>
          <w:color w:val="auto"/>
          <w:sz w:val="24"/>
          <w:highlight w:val="white"/>
          <w:u w:val="single"/>
        </w:rPr>
        <w:t xml:space="preserve">   </w:t>
      </w:r>
      <w:r>
        <w:rPr>
          <w:rFonts w:hint="eastAsia" w:ascii="宋体"/>
          <w:color w:val="auto"/>
          <w:sz w:val="24"/>
          <w:highlight w:val="white"/>
          <w:u w:val="single"/>
        </w:rPr>
        <w:t xml:space="preserve">            </w:t>
      </w:r>
      <w:r>
        <w:rPr>
          <w:rFonts w:hint="eastAsia" w:ascii="宋体" w:hAnsi="宋体"/>
          <w:color w:val="auto"/>
          <w:sz w:val="24"/>
          <w:highlight w:val="white"/>
          <w:u w:val="single"/>
        </w:rPr>
        <w:t xml:space="preserve">      </w:t>
      </w:r>
    </w:p>
    <w:p>
      <w:pPr>
        <w:spacing w:line="480" w:lineRule="exact"/>
        <w:ind w:firstLine="480" w:firstLineChars="200"/>
        <w:rPr>
          <w:rFonts w:ascii="宋体" w:hAnsi="宋体"/>
          <w:color w:val="auto"/>
          <w:sz w:val="24"/>
        </w:rPr>
      </w:pPr>
      <w:r>
        <w:rPr>
          <w:rFonts w:hint="eastAsia" w:ascii="宋体" w:hAnsi="宋体"/>
          <w:color w:val="auto"/>
          <w:sz w:val="24"/>
          <w:highlight w:val="white"/>
        </w:rPr>
        <w:t>日      期：</w:t>
      </w:r>
      <w:r>
        <w:rPr>
          <w:rFonts w:hint="eastAsia" w:ascii="宋体" w:hAnsi="宋体"/>
          <w:color w:val="auto"/>
          <w:sz w:val="24"/>
          <w:highlight w:val="white"/>
          <w:u w:val="single"/>
        </w:rPr>
        <w:t xml:space="preserve">        </w:t>
      </w:r>
      <w:r>
        <w:rPr>
          <w:rFonts w:hint="eastAsia" w:ascii="宋体" w:hAnsi="宋体"/>
          <w:color w:val="auto"/>
          <w:sz w:val="24"/>
          <w:highlight w:val="white"/>
        </w:rPr>
        <w:t>年</w:t>
      </w:r>
      <w:r>
        <w:rPr>
          <w:rFonts w:hint="eastAsia" w:ascii="宋体" w:hAnsi="宋体"/>
          <w:color w:val="auto"/>
          <w:sz w:val="24"/>
          <w:highlight w:val="white"/>
          <w:u w:val="single"/>
        </w:rPr>
        <w:t xml:space="preserve">    </w:t>
      </w:r>
      <w:r>
        <w:rPr>
          <w:rFonts w:hint="eastAsia" w:ascii="宋体" w:hAnsi="宋体"/>
          <w:color w:val="auto"/>
          <w:sz w:val="24"/>
          <w:highlight w:val="white"/>
        </w:rPr>
        <w:t>月</w:t>
      </w:r>
      <w:r>
        <w:rPr>
          <w:rFonts w:hint="eastAsia" w:ascii="宋体" w:hAnsi="宋体"/>
          <w:color w:val="auto"/>
          <w:sz w:val="24"/>
          <w:highlight w:val="white"/>
          <w:u w:val="single"/>
        </w:rPr>
        <w:t xml:space="preserve">    </w:t>
      </w:r>
      <w:r>
        <w:rPr>
          <w:rFonts w:hint="eastAsia" w:ascii="宋体" w:hAnsi="宋体"/>
          <w:color w:val="auto"/>
          <w:sz w:val="24"/>
          <w:highlight w:val="white"/>
        </w:rPr>
        <w:t>日</w:t>
      </w:r>
    </w:p>
    <w:p>
      <w:pPr>
        <w:pStyle w:val="4"/>
        <w:jc w:val="center"/>
        <w:rPr>
          <w:rFonts w:ascii="宋体" w:hAnsi="宋体"/>
          <w:color w:val="auto"/>
          <w:kern w:val="2"/>
          <w:sz w:val="30"/>
          <w:szCs w:val="30"/>
          <w:highlight w:val="white"/>
        </w:rPr>
      </w:pPr>
      <w:r>
        <w:rPr>
          <w:color w:val="auto"/>
        </w:rPr>
        <w:br w:type="page"/>
      </w:r>
      <w:bookmarkStart w:id="11" w:name="_Toc47622369"/>
      <w:r>
        <w:rPr>
          <w:rFonts w:hint="eastAsia" w:ascii="宋体" w:hAnsi="宋体"/>
          <w:color w:val="auto"/>
          <w:kern w:val="2"/>
          <w:sz w:val="30"/>
          <w:szCs w:val="30"/>
          <w:highlight w:val="white"/>
        </w:rPr>
        <w:t>（五）服务承诺</w:t>
      </w:r>
    </w:p>
    <w:p>
      <w:pPr>
        <w:rPr>
          <w:color w:val="auto"/>
          <w:highlight w:val="white"/>
        </w:rPr>
      </w:pPr>
    </w:p>
    <w:p>
      <w:pPr>
        <w:spacing w:line="480" w:lineRule="exact"/>
        <w:rPr>
          <w:rFonts w:ascii="宋体" w:hAnsi="宋体"/>
          <w:color w:val="auto"/>
          <w:sz w:val="24"/>
        </w:rPr>
      </w:pPr>
      <w:r>
        <w:rPr>
          <w:rFonts w:hint="eastAsia" w:ascii="宋体" w:hAnsi="宋体"/>
          <w:color w:val="auto"/>
          <w:sz w:val="24"/>
          <w:highlight w:val="white"/>
        </w:rPr>
        <w:t>湖南省轻纺设计院有限公司：</w:t>
      </w:r>
    </w:p>
    <w:p>
      <w:pPr>
        <w:pStyle w:val="2"/>
        <w:ind w:firstLine="480" w:firstLineChars="200"/>
        <w:jc w:val="left"/>
        <w:rPr>
          <w:rFonts w:hAnsi="宋体"/>
          <w:color w:val="auto"/>
          <w:sz w:val="24"/>
          <w:highlight w:val="white"/>
        </w:rPr>
      </w:pPr>
      <w:r>
        <w:rPr>
          <w:rFonts w:hint="eastAsia" w:hAnsi="宋体"/>
          <w:color w:val="auto"/>
          <w:sz w:val="24"/>
          <w:highlight w:val="white"/>
        </w:rPr>
        <w:t>我方针对</w:t>
      </w:r>
      <w:r>
        <w:rPr>
          <w:rFonts w:hint="eastAsia" w:hAnsi="宋体"/>
          <w:color w:val="auto"/>
          <w:sz w:val="24"/>
          <w:highlight w:val="white"/>
          <w:u w:val="single"/>
        </w:rPr>
        <w:t xml:space="preserve"> 湖南省轻纺设计院有限公司文印服务单位入库项目</w:t>
      </w:r>
      <w:r>
        <w:rPr>
          <w:rFonts w:hint="eastAsia" w:hAnsi="宋体"/>
          <w:color w:val="auto"/>
          <w:sz w:val="24"/>
          <w:highlight w:val="white"/>
        </w:rPr>
        <w:t>，承诺以下服务方式（请勾选相应的满足条件）：</w:t>
      </w:r>
    </w:p>
    <w:p>
      <w:pPr>
        <w:pStyle w:val="2"/>
        <w:ind w:firstLine="480" w:firstLineChars="200"/>
        <w:jc w:val="left"/>
        <w:rPr>
          <w:rFonts w:hAnsi="宋体"/>
          <w:color w:val="auto"/>
          <w:sz w:val="24"/>
          <w:highlight w:val="white"/>
        </w:rPr>
      </w:pPr>
      <w:r>
        <w:rPr>
          <w:rFonts w:hint="eastAsia" w:hAnsi="宋体"/>
          <w:color w:val="auto"/>
          <w:sz w:val="24"/>
          <w:highlight w:val="white"/>
        </w:rPr>
        <w:t>1.是否接收电子文件资料进行线上接单：</w:t>
      </w:r>
      <w:r>
        <w:rPr>
          <w:rFonts w:hint="eastAsia" w:hAnsi="宋体"/>
          <w:color w:val="auto"/>
          <w:sz w:val="24"/>
          <w:highlight w:val="white"/>
        </w:rPr>
        <w:sym w:font="Wingdings" w:char="00A8"/>
      </w:r>
      <w:r>
        <w:rPr>
          <w:rFonts w:hint="eastAsia" w:hAnsi="宋体"/>
          <w:color w:val="auto"/>
          <w:sz w:val="24"/>
          <w:highlight w:val="white"/>
        </w:rPr>
        <w:t xml:space="preserve">是    </w:t>
      </w:r>
      <w:r>
        <w:rPr>
          <w:rFonts w:hint="eastAsia" w:hAnsi="宋体"/>
          <w:color w:val="auto"/>
          <w:sz w:val="24"/>
          <w:highlight w:val="white"/>
        </w:rPr>
        <w:sym w:font="Wingdings" w:char="00A8"/>
      </w:r>
      <w:r>
        <w:rPr>
          <w:rFonts w:hint="eastAsia" w:hAnsi="宋体"/>
          <w:color w:val="auto"/>
          <w:sz w:val="24"/>
          <w:highlight w:val="white"/>
        </w:rPr>
        <w:t>否</w:t>
      </w:r>
    </w:p>
    <w:p>
      <w:pPr>
        <w:pStyle w:val="2"/>
        <w:ind w:firstLine="480" w:firstLineChars="200"/>
        <w:jc w:val="left"/>
        <w:rPr>
          <w:rFonts w:hAnsi="宋体"/>
          <w:color w:val="auto"/>
          <w:sz w:val="24"/>
          <w:highlight w:val="white"/>
        </w:rPr>
      </w:pPr>
      <w:r>
        <w:rPr>
          <w:rFonts w:hint="eastAsia" w:hAnsi="宋体"/>
          <w:color w:val="auto"/>
          <w:sz w:val="24"/>
          <w:highlight w:val="white"/>
        </w:rPr>
        <w:t>2.免费提供送货上门服务：</w:t>
      </w:r>
      <w:r>
        <w:rPr>
          <w:rFonts w:hint="eastAsia" w:hAnsi="宋体"/>
          <w:color w:val="auto"/>
          <w:sz w:val="24"/>
          <w:highlight w:val="white"/>
        </w:rPr>
        <w:sym w:font="Wingdings" w:char="00A8"/>
      </w:r>
      <w:r>
        <w:rPr>
          <w:rFonts w:hint="eastAsia" w:hAnsi="宋体"/>
          <w:color w:val="auto"/>
          <w:sz w:val="24"/>
          <w:highlight w:val="white"/>
        </w:rPr>
        <w:t xml:space="preserve">是    </w:t>
      </w:r>
      <w:r>
        <w:rPr>
          <w:rFonts w:hint="eastAsia" w:hAnsi="宋体"/>
          <w:color w:val="auto"/>
          <w:sz w:val="24"/>
          <w:highlight w:val="white"/>
        </w:rPr>
        <w:sym w:font="Wingdings" w:char="00A8"/>
      </w:r>
      <w:r>
        <w:rPr>
          <w:rFonts w:hint="eastAsia" w:hAnsi="宋体"/>
          <w:color w:val="auto"/>
          <w:sz w:val="24"/>
          <w:highlight w:val="white"/>
        </w:rPr>
        <w:t>否</w:t>
      </w:r>
    </w:p>
    <w:p>
      <w:pPr>
        <w:pStyle w:val="2"/>
        <w:ind w:firstLine="480"/>
        <w:jc w:val="left"/>
        <w:rPr>
          <w:rFonts w:hAnsi="宋体"/>
          <w:color w:val="auto"/>
          <w:sz w:val="24"/>
          <w:highlight w:val="white"/>
        </w:rPr>
      </w:pPr>
      <w:r>
        <w:rPr>
          <w:rFonts w:hint="eastAsia" w:hAnsi="宋体"/>
          <w:color w:val="auto"/>
          <w:sz w:val="24"/>
          <w:highlight w:val="white"/>
        </w:rPr>
        <w:t>3.结算方式：</w:t>
      </w:r>
      <w:r>
        <w:rPr>
          <w:rFonts w:hint="eastAsia" w:hAnsi="宋体"/>
          <w:color w:val="auto"/>
          <w:sz w:val="24"/>
          <w:highlight w:val="white"/>
        </w:rPr>
        <w:sym w:font="Wingdings" w:char="00A8"/>
      </w:r>
      <w:r>
        <w:rPr>
          <w:rFonts w:hint="eastAsia" w:hAnsi="宋体"/>
          <w:color w:val="auto"/>
          <w:sz w:val="24"/>
          <w:highlight w:val="white"/>
        </w:rPr>
        <w:t xml:space="preserve">半年度及以上时间结算   </w:t>
      </w:r>
      <w:r>
        <w:rPr>
          <w:rFonts w:hint="eastAsia" w:hAnsi="宋体"/>
          <w:color w:val="auto"/>
          <w:sz w:val="24"/>
          <w:highlight w:val="white"/>
        </w:rPr>
        <w:sym w:font="Wingdings" w:char="00A8"/>
      </w:r>
      <w:r>
        <w:rPr>
          <w:rFonts w:hint="eastAsia" w:hAnsi="宋体"/>
          <w:color w:val="auto"/>
          <w:sz w:val="24"/>
          <w:highlight w:val="white"/>
        </w:rPr>
        <w:t xml:space="preserve">季度结算   </w:t>
      </w:r>
      <w:r>
        <w:rPr>
          <w:rFonts w:hint="eastAsia" w:hAnsi="宋体"/>
          <w:color w:val="auto"/>
          <w:sz w:val="24"/>
          <w:highlight w:val="white"/>
        </w:rPr>
        <w:sym w:font="Wingdings" w:char="00A8"/>
      </w:r>
      <w:r>
        <w:rPr>
          <w:rFonts w:hint="eastAsia" w:hAnsi="宋体"/>
          <w:color w:val="auto"/>
          <w:sz w:val="24"/>
          <w:highlight w:val="white"/>
        </w:rPr>
        <w:t xml:space="preserve">月度结算   </w:t>
      </w:r>
      <w:r>
        <w:rPr>
          <w:rFonts w:hint="eastAsia" w:hAnsi="宋体"/>
          <w:color w:val="auto"/>
          <w:sz w:val="24"/>
          <w:highlight w:val="white"/>
        </w:rPr>
        <w:sym w:font="Wingdings" w:char="00A8"/>
      </w:r>
      <w:r>
        <w:rPr>
          <w:rFonts w:hint="eastAsia" w:hAnsi="宋体"/>
          <w:color w:val="auto"/>
          <w:sz w:val="24"/>
          <w:highlight w:val="white"/>
        </w:rPr>
        <w:t>单次结算</w:t>
      </w:r>
    </w:p>
    <w:p>
      <w:pPr>
        <w:pStyle w:val="2"/>
        <w:ind w:firstLine="0"/>
        <w:jc w:val="left"/>
        <w:rPr>
          <w:rFonts w:hAnsi="宋体"/>
          <w:color w:val="auto"/>
          <w:sz w:val="24"/>
          <w:highlight w:val="white"/>
        </w:rPr>
      </w:pPr>
    </w:p>
    <w:p>
      <w:pPr>
        <w:pStyle w:val="2"/>
        <w:ind w:firstLine="0"/>
        <w:jc w:val="left"/>
        <w:rPr>
          <w:rFonts w:hAnsi="宋体"/>
          <w:color w:val="auto"/>
          <w:sz w:val="24"/>
          <w:highlight w:val="white"/>
        </w:rPr>
      </w:pPr>
    </w:p>
    <w:p>
      <w:pPr>
        <w:pStyle w:val="2"/>
        <w:ind w:firstLine="0"/>
        <w:jc w:val="left"/>
        <w:rPr>
          <w:rFonts w:hAnsi="宋体"/>
          <w:color w:val="auto"/>
          <w:sz w:val="24"/>
          <w:highlight w:val="white"/>
        </w:rPr>
      </w:pPr>
    </w:p>
    <w:p>
      <w:pPr>
        <w:pStyle w:val="13"/>
        <w:rPr>
          <w:color w:val="auto"/>
        </w:rPr>
      </w:pPr>
      <w:r>
        <w:rPr>
          <w:rFonts w:hint="eastAsia"/>
          <w:color w:val="auto"/>
          <w:highlight w:val="white"/>
        </w:rPr>
        <w:t>投标人名称：</w:t>
      </w:r>
      <w:r>
        <w:rPr>
          <w:rFonts w:hint="eastAsia"/>
          <w:color w:val="auto"/>
          <w:highlight w:val="white"/>
          <w:u w:val="single"/>
        </w:rPr>
        <w:t xml:space="preserve"> </w:t>
      </w:r>
      <w:r>
        <w:rPr>
          <w:rFonts w:cs="仿宋"/>
          <w:color w:val="auto"/>
          <w:u w:val="single"/>
        </w:rPr>
        <w:t>(</w:t>
      </w:r>
      <w:r>
        <w:rPr>
          <w:rFonts w:hint="eastAsia" w:cs="仿宋"/>
          <w:color w:val="auto"/>
          <w:u w:val="single"/>
        </w:rPr>
        <w:t>全称并加盖公章</w:t>
      </w:r>
      <w:r>
        <w:rPr>
          <w:rFonts w:cs="仿宋"/>
          <w:color w:val="auto"/>
          <w:u w:val="single"/>
        </w:rPr>
        <w:t>)</w:t>
      </w:r>
      <w:r>
        <w:rPr>
          <w:rFonts w:hint="eastAsia"/>
          <w:color w:val="auto"/>
          <w:highlight w:val="white"/>
          <w:u w:val="single"/>
        </w:rPr>
        <w:t xml:space="preserve">                   </w:t>
      </w:r>
    </w:p>
    <w:p>
      <w:pPr>
        <w:pStyle w:val="13"/>
        <w:rPr>
          <w:color w:val="auto"/>
        </w:rPr>
      </w:pPr>
      <w:r>
        <w:rPr>
          <w:rFonts w:hint="eastAsia"/>
          <w:color w:val="auto"/>
          <w:highlight w:val="white"/>
        </w:rPr>
        <w:t>法定代表人（负责人）或授权代表</w:t>
      </w:r>
      <w:r>
        <w:rPr>
          <w:rFonts w:hint="eastAsia" w:cs="仿宋"/>
          <w:color w:val="auto"/>
        </w:rPr>
        <w:t>（签字）</w:t>
      </w:r>
      <w:r>
        <w:rPr>
          <w:rFonts w:hint="eastAsia"/>
          <w:color w:val="auto"/>
          <w:highlight w:val="white"/>
        </w:rPr>
        <w:t>：</w:t>
      </w:r>
      <w:r>
        <w:rPr>
          <w:rFonts w:hint="eastAsia"/>
          <w:color w:val="auto"/>
          <w:highlight w:val="white"/>
          <w:u w:val="single"/>
        </w:rPr>
        <w:t xml:space="preserve">                    </w:t>
      </w:r>
    </w:p>
    <w:p>
      <w:pPr>
        <w:pStyle w:val="13"/>
        <w:spacing w:line="540" w:lineRule="exact"/>
        <w:rPr>
          <w:b/>
          <w:color w:val="auto"/>
        </w:rPr>
        <w:sectPr>
          <w:headerReference r:id="rId12" w:type="first"/>
          <w:footerReference r:id="rId15" w:type="first"/>
          <w:headerReference r:id="rId10" w:type="default"/>
          <w:footerReference r:id="rId13" w:type="default"/>
          <w:headerReference r:id="rId11" w:type="even"/>
          <w:footerReference r:id="rId14" w:type="even"/>
          <w:pgSz w:w="11907" w:h="16840"/>
          <w:pgMar w:top="1588" w:right="1361" w:bottom="1474" w:left="1588" w:header="851" w:footer="992" w:gutter="0"/>
          <w:cols w:space="720" w:num="1"/>
          <w:docGrid w:linePitch="312" w:charSpace="0"/>
        </w:sectPr>
      </w:pPr>
      <w:r>
        <w:rPr>
          <w:rFonts w:hint="eastAsia"/>
          <w:color w:val="auto"/>
          <w:highlight w:val="white"/>
        </w:rPr>
        <w:t>日      期：</w:t>
      </w:r>
      <w:r>
        <w:rPr>
          <w:rFonts w:hint="eastAsia"/>
          <w:color w:val="auto"/>
          <w:highlight w:val="white"/>
          <w:u w:val="single"/>
        </w:rPr>
        <w:t xml:space="preserve">         </w:t>
      </w:r>
      <w:r>
        <w:rPr>
          <w:rFonts w:hint="eastAsia"/>
          <w:color w:val="auto"/>
          <w:highlight w:val="white"/>
        </w:rPr>
        <w:t>年</w:t>
      </w:r>
      <w:r>
        <w:rPr>
          <w:rFonts w:hint="eastAsia"/>
          <w:color w:val="auto"/>
          <w:highlight w:val="white"/>
          <w:u w:val="single"/>
        </w:rPr>
        <w:t xml:space="preserve">    </w:t>
      </w:r>
      <w:r>
        <w:rPr>
          <w:rFonts w:hint="eastAsia"/>
          <w:color w:val="auto"/>
          <w:highlight w:val="white"/>
        </w:rPr>
        <w:t>月</w:t>
      </w:r>
      <w:r>
        <w:rPr>
          <w:rFonts w:hint="eastAsia"/>
          <w:color w:val="auto"/>
          <w:highlight w:val="white"/>
          <w:u w:val="single"/>
        </w:rPr>
        <w:t xml:space="preserve">    </w:t>
      </w:r>
      <w:r>
        <w:rPr>
          <w:rFonts w:hint="eastAsia"/>
          <w:color w:val="auto"/>
          <w:highlight w:val="white"/>
        </w:rPr>
        <w:t>日</w:t>
      </w:r>
    </w:p>
    <w:p>
      <w:pPr>
        <w:pStyle w:val="4"/>
        <w:numPr>
          <w:ilvl w:val="0"/>
          <w:numId w:val="2"/>
        </w:numPr>
        <w:jc w:val="center"/>
        <w:rPr>
          <w:color w:val="auto"/>
          <w:highlight w:val="white"/>
        </w:rPr>
      </w:pPr>
      <w:r>
        <w:rPr>
          <w:rFonts w:hint="eastAsia"/>
          <w:color w:val="auto"/>
          <w:highlight w:val="white"/>
        </w:rPr>
        <w:t>投标人认为需要提供的其他文件和资</w:t>
      </w:r>
      <w:bookmarkEnd w:id="11"/>
      <w:r>
        <w:rPr>
          <w:rFonts w:hint="eastAsia"/>
          <w:color w:val="auto"/>
          <w:highlight w:val="white"/>
        </w:rPr>
        <w:t>料</w:t>
      </w:r>
    </w:p>
    <w:p>
      <w:pPr>
        <w:pStyle w:val="2"/>
        <w:ind w:firstLine="480" w:firstLineChars="200"/>
        <w:jc w:val="left"/>
        <w:rPr>
          <w:rFonts w:hAnsi="宋体"/>
          <w:color w:val="auto"/>
          <w:sz w:val="24"/>
          <w:highlight w:val="white"/>
        </w:rPr>
      </w:pPr>
      <w:r>
        <w:rPr>
          <w:rFonts w:hint="eastAsia" w:hAnsi="宋体"/>
          <w:color w:val="auto"/>
          <w:sz w:val="24"/>
          <w:highlight w:val="white"/>
        </w:rPr>
        <w:t>1、提供固定经营场所照片；</w:t>
      </w:r>
    </w:p>
    <w:p>
      <w:pPr>
        <w:pStyle w:val="2"/>
        <w:ind w:firstLine="480" w:firstLineChars="200"/>
        <w:jc w:val="left"/>
        <w:rPr>
          <w:rFonts w:hAnsi="宋体"/>
          <w:color w:val="auto"/>
          <w:sz w:val="24"/>
          <w:highlight w:val="white"/>
        </w:rPr>
      </w:pPr>
      <w:r>
        <w:rPr>
          <w:rFonts w:hint="eastAsia" w:hAnsi="宋体"/>
          <w:color w:val="auto"/>
          <w:sz w:val="24"/>
          <w:highlight w:val="white"/>
        </w:rPr>
        <w:t>2、提供文印设备清单；</w:t>
      </w:r>
    </w:p>
    <w:p>
      <w:pPr>
        <w:pStyle w:val="2"/>
        <w:ind w:firstLine="480" w:firstLineChars="200"/>
        <w:jc w:val="left"/>
        <w:rPr>
          <w:rFonts w:hAnsi="宋体"/>
          <w:color w:val="auto"/>
          <w:sz w:val="24"/>
          <w:highlight w:val="white"/>
        </w:rPr>
      </w:pPr>
      <w:r>
        <w:rPr>
          <w:rFonts w:hint="eastAsia" w:hAnsi="宋体"/>
          <w:color w:val="auto"/>
          <w:sz w:val="24"/>
          <w:highlight w:val="white"/>
        </w:rPr>
        <w:t>3、其他。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highlight w:val="whit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54305" cy="37211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54305" cy="372110"/>
                      </a:xfrm>
                      <a:prstGeom prst="rect">
                        <a:avLst/>
                      </a:prstGeom>
                      <a:noFill/>
                      <a:ln>
                        <a:noFill/>
                      </a:ln>
                    </wps:spPr>
                    <wps:txbx>
                      <w:txbxContent>
                        <w:p>
                          <w:pPr>
                            <w:snapToGrid w:val="0"/>
                            <w:rPr>
                              <w:sz w:val="24"/>
                            </w:rPr>
                          </w:pPr>
                          <w:r>
                            <w:rPr>
                              <w:rFonts w:hint="eastAsia"/>
                              <w:sz w:val="24"/>
                            </w:rPr>
                            <w:fldChar w:fldCharType="begin"/>
                          </w:r>
                          <w:r>
                            <w:rPr>
                              <w:rFonts w:hint="eastAsia"/>
                              <w:sz w:val="24"/>
                              <w:highlight w:val="white"/>
                            </w:rPr>
                            <w:instrText xml:space="preserve"> PAGE  \* MERGEFORMAT </w:instrText>
                          </w:r>
                          <w:r>
                            <w:rPr>
                              <w:rFonts w:hint="eastAsia"/>
                              <w:sz w:val="24"/>
                            </w:rPr>
                            <w:fldChar w:fldCharType="separate"/>
                          </w:r>
                          <w:r>
                            <w:rPr>
                              <w:sz w:val="24"/>
                              <w:highlight w:val="white"/>
                            </w:rPr>
                            <w:t>2</w:t>
                          </w:r>
                          <w:r>
                            <w:rPr>
                              <w:rFonts w:hint="eastAsia"/>
                              <w:sz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9.3pt;width:12.15pt;mso-position-horizontal:center;mso-position-horizontal-relative:margin;mso-wrap-style:none;z-index:251659264;mso-width-relative:page;mso-height-relative:page;" filled="f" stroked="f" coordsize="21600,21600" o:gfxdata="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N0yBnS&#10;AAAAAwEAAA8AAAAAAAAAAQAgAAAAIgAAAGRycy9kb3ducmV2LnhtbFBLAQIUABQAAAAIAIdO4kCY&#10;2WhLtAEAAEkDAAAOAAAAAAAAAAEAIAAAACEBAABkcnMvZTJvRG9jLnhtbFBLBQYAAAAABgAGAFkB&#10;AABHBQAAAAA=&#10;">
              <v:fill on="f" focussize="0,0"/>
              <v:stroke on="f"/>
              <v:imagedata o:title=""/>
              <o:lock v:ext="edit" aspectratio="f"/>
              <v:textbox inset="0mm,0mm,0mm,0mm" style="mso-fit-shape-to-text:t;">
                <w:txbxContent>
                  <w:p>
                    <w:pPr>
                      <w:snapToGrid w:val="0"/>
                      <w:rPr>
                        <w:sz w:val="24"/>
                      </w:rPr>
                    </w:pPr>
                    <w:r>
                      <w:rPr>
                        <w:rFonts w:hint="eastAsia"/>
                        <w:sz w:val="24"/>
                      </w:rPr>
                      <w:fldChar w:fldCharType="begin"/>
                    </w:r>
                    <w:r>
                      <w:rPr>
                        <w:rFonts w:hint="eastAsia"/>
                        <w:sz w:val="24"/>
                        <w:highlight w:val="white"/>
                      </w:rPr>
                      <w:instrText xml:space="preserve"> PAGE  \* MERGEFORMAT </w:instrText>
                    </w:r>
                    <w:r>
                      <w:rPr>
                        <w:rFonts w:hint="eastAsia"/>
                        <w:sz w:val="24"/>
                      </w:rPr>
                      <w:fldChar w:fldCharType="separate"/>
                    </w:r>
                    <w:r>
                      <w:rPr>
                        <w:sz w:val="24"/>
                        <w:highlight w:val="white"/>
                      </w:rPr>
                      <w:t>2</w:t>
                    </w:r>
                    <w:r>
                      <w:rPr>
                        <w:rFonts w:hint="eastAsia"/>
                        <w:sz w:val="24"/>
                      </w:rPr>
                      <w:fldChar w:fldCharType="end"/>
                    </w:r>
                  </w:p>
                </w:txbxContent>
              </v:textbox>
            </v:shape>
          </w:pict>
        </mc:Fallback>
      </mc:AlternateContent>
    </w:r>
    <w:r>
      <w:rPr>
        <w:rFonts w:hint="eastAsia"/>
        <w:highlight w:val="white"/>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54305" cy="3721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54305" cy="372110"/>
                      </a:xfrm>
                      <a:prstGeom prst="rect">
                        <a:avLst/>
                      </a:prstGeom>
                      <a:noFill/>
                      <a:ln>
                        <a:noFill/>
                      </a:ln>
                    </wps:spPr>
                    <wps:txbx>
                      <w:txbxContent>
                        <w:p>
                          <w:pPr>
                            <w:snapToGrid w:val="0"/>
                            <w:rPr>
                              <w:sz w:val="24"/>
                            </w:rPr>
                          </w:pPr>
                          <w:r>
                            <w:rPr>
                              <w:rFonts w:hint="eastAsia"/>
                              <w:sz w:val="24"/>
                            </w:rPr>
                            <w:fldChar w:fldCharType="begin"/>
                          </w:r>
                          <w:r>
                            <w:rPr>
                              <w:rFonts w:hint="eastAsia"/>
                              <w:sz w:val="24"/>
                              <w:highlight w:val="white"/>
                            </w:rPr>
                            <w:instrText xml:space="preserve"> PAGE  \* MERGEFORMAT </w:instrText>
                          </w:r>
                          <w:r>
                            <w:rPr>
                              <w:rFonts w:hint="eastAsia"/>
                              <w:sz w:val="24"/>
                            </w:rPr>
                            <w:fldChar w:fldCharType="separate"/>
                          </w:r>
                          <w:r>
                            <w:rPr>
                              <w:sz w:val="24"/>
                              <w:highlight w:val="white"/>
                            </w:rPr>
                            <w:t>5</w:t>
                          </w:r>
                          <w:r>
                            <w:rPr>
                              <w:rFonts w:hint="eastAsia"/>
                              <w:sz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29.3pt;width:12.15pt;mso-position-horizontal:center;mso-position-horizontal-relative:margin;mso-wrap-style:none;z-index:251658240;mso-width-relative:page;mso-height-relative:page;" filled="f" stroked="f" coordsize="21600,21600" o:gfxdata="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N0yBnS&#10;AAAAAwEAAA8AAAAAAAAAAQAgAAAAIgAAAGRycy9kb3ducmV2LnhtbFBLAQIUABQAAAAIAIdO4kBO&#10;0x+mtAEAAEkDAAAOAAAAAAAAAAEAIAAAACEBAABkcnMvZTJvRG9jLnhtbFBLBQYAAAAABgAGAFkB&#10;AABHBQAAAAA=&#10;">
              <v:fill on="f" focussize="0,0"/>
              <v:stroke on="f"/>
              <v:imagedata o:title=""/>
              <o:lock v:ext="edit" aspectratio="f"/>
              <v:textbox inset="0mm,0mm,0mm,0mm" style="mso-fit-shape-to-text:t;">
                <w:txbxContent>
                  <w:p>
                    <w:pPr>
                      <w:snapToGrid w:val="0"/>
                      <w:rPr>
                        <w:sz w:val="24"/>
                      </w:rPr>
                    </w:pPr>
                    <w:r>
                      <w:rPr>
                        <w:rFonts w:hint="eastAsia"/>
                        <w:sz w:val="24"/>
                      </w:rPr>
                      <w:fldChar w:fldCharType="begin"/>
                    </w:r>
                    <w:r>
                      <w:rPr>
                        <w:rFonts w:hint="eastAsia"/>
                        <w:sz w:val="24"/>
                        <w:highlight w:val="white"/>
                      </w:rPr>
                      <w:instrText xml:space="preserve"> PAGE  \* MERGEFORMAT </w:instrText>
                    </w:r>
                    <w:r>
                      <w:rPr>
                        <w:rFonts w:hint="eastAsia"/>
                        <w:sz w:val="24"/>
                      </w:rPr>
                      <w:fldChar w:fldCharType="separate"/>
                    </w:r>
                    <w:r>
                      <w:rPr>
                        <w:sz w:val="24"/>
                        <w:highlight w:val="white"/>
                      </w:rPr>
                      <w:t>5</w:t>
                    </w:r>
                    <w:r>
                      <w:rPr>
                        <w:rFonts w:hint="eastAsia"/>
                        <w:sz w:val="24"/>
                      </w:rPr>
                      <w:fldChar w:fldCharType="end"/>
                    </w:r>
                  </w:p>
                </w:txbxContent>
              </v:textbox>
            </v:shape>
          </w:pict>
        </mc:Fallback>
      </mc:AlternateContent>
    </w:r>
    <w:r>
      <w:rPr>
        <w:rFonts w:hint="eastAsia"/>
        <w:highlight w:val="white"/>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A39597"/>
    <w:multiLevelType w:val="singleLevel"/>
    <w:tmpl w:val="A4A39597"/>
    <w:lvl w:ilvl="0" w:tentative="0">
      <w:start w:val="2"/>
      <w:numFmt w:val="decimal"/>
      <w:suff w:val="nothing"/>
      <w:lvlText w:val="%1、"/>
      <w:lvlJc w:val="left"/>
    </w:lvl>
  </w:abstractNum>
  <w:abstractNum w:abstractNumId="1">
    <w:nsid w:val="D835EB3B"/>
    <w:multiLevelType w:val="singleLevel"/>
    <w:tmpl w:val="D835EB3B"/>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DB3BB8"/>
    <w:rsid w:val="000E5E23"/>
    <w:rsid w:val="00201D07"/>
    <w:rsid w:val="002F484C"/>
    <w:rsid w:val="00650E8C"/>
    <w:rsid w:val="00704FEB"/>
    <w:rsid w:val="009A10BA"/>
    <w:rsid w:val="009B6046"/>
    <w:rsid w:val="00BF67D6"/>
    <w:rsid w:val="00C135BB"/>
    <w:rsid w:val="00C6650E"/>
    <w:rsid w:val="00D43B3D"/>
    <w:rsid w:val="00E02EC1"/>
    <w:rsid w:val="00E22B42"/>
    <w:rsid w:val="00EB7A66"/>
    <w:rsid w:val="02213258"/>
    <w:rsid w:val="027E07FC"/>
    <w:rsid w:val="02803B2F"/>
    <w:rsid w:val="053D4BDB"/>
    <w:rsid w:val="05554885"/>
    <w:rsid w:val="06D4716B"/>
    <w:rsid w:val="0931512F"/>
    <w:rsid w:val="0ABC1006"/>
    <w:rsid w:val="0C1522DA"/>
    <w:rsid w:val="0C4F3E76"/>
    <w:rsid w:val="0F4564B5"/>
    <w:rsid w:val="138724BF"/>
    <w:rsid w:val="163B1627"/>
    <w:rsid w:val="17AA2B93"/>
    <w:rsid w:val="19B708D6"/>
    <w:rsid w:val="1BAB5C36"/>
    <w:rsid w:val="1C1E66D7"/>
    <w:rsid w:val="1EE74099"/>
    <w:rsid w:val="1FC12CDA"/>
    <w:rsid w:val="1FDC5AFB"/>
    <w:rsid w:val="211C6034"/>
    <w:rsid w:val="225413B9"/>
    <w:rsid w:val="29281B64"/>
    <w:rsid w:val="29DC03F5"/>
    <w:rsid w:val="2F3855F0"/>
    <w:rsid w:val="2F615ACF"/>
    <w:rsid w:val="35DB3BB8"/>
    <w:rsid w:val="3B2416DD"/>
    <w:rsid w:val="3E646E72"/>
    <w:rsid w:val="3EF6242D"/>
    <w:rsid w:val="3FA876B6"/>
    <w:rsid w:val="411146D3"/>
    <w:rsid w:val="425A0CEF"/>
    <w:rsid w:val="44793E3E"/>
    <w:rsid w:val="4998555F"/>
    <w:rsid w:val="502306F3"/>
    <w:rsid w:val="52604A22"/>
    <w:rsid w:val="5459443E"/>
    <w:rsid w:val="582916B3"/>
    <w:rsid w:val="5B665CFA"/>
    <w:rsid w:val="5CC033EE"/>
    <w:rsid w:val="60107E80"/>
    <w:rsid w:val="61EF59FD"/>
    <w:rsid w:val="65BE7C31"/>
    <w:rsid w:val="6678400D"/>
    <w:rsid w:val="67056914"/>
    <w:rsid w:val="68AE20F2"/>
    <w:rsid w:val="6CC751F0"/>
    <w:rsid w:val="710F6518"/>
    <w:rsid w:val="76B323F9"/>
    <w:rsid w:val="7FE56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500" w:lineRule="exact"/>
      <w:outlineLvl w:val="1"/>
    </w:pPr>
    <w:rPr>
      <w:rFonts w:ascii="Arial" w:hAnsi="Arial" w:eastAsia="黑体"/>
      <w:b/>
      <w:kern w:val="0"/>
      <w:sz w:val="28"/>
      <w:szCs w:val="20"/>
    </w:rPr>
  </w:style>
  <w:style w:type="paragraph" w:styleId="4">
    <w:name w:val="heading 3"/>
    <w:basedOn w:val="1"/>
    <w:next w:val="1"/>
    <w:qFormat/>
    <w:uiPriority w:val="0"/>
    <w:pPr>
      <w:keepNext/>
      <w:keepLines/>
      <w:spacing w:before="260" w:after="260" w:line="415" w:lineRule="auto"/>
      <w:outlineLvl w:val="2"/>
    </w:pPr>
    <w:rPr>
      <w:rFonts w:ascii="Times New Roman" w:hAnsi="Times New Roman"/>
      <w:b/>
      <w:bCs/>
      <w:kern w:val="0"/>
      <w:sz w:val="32"/>
      <w:szCs w:val="32"/>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napToGrid w:val="0"/>
      <w:spacing w:line="440" w:lineRule="atLeast"/>
      <w:ind w:firstLine="570"/>
    </w:pPr>
    <w:rPr>
      <w:rFonts w:ascii="宋体"/>
    </w:rPr>
  </w:style>
  <w:style w:type="paragraph" w:styleId="5">
    <w:name w:val="Normal Indent"/>
    <w:basedOn w:val="1"/>
    <w:unhideWhenUsed/>
    <w:qFormat/>
    <w:uiPriority w:val="0"/>
    <w:pPr>
      <w:ind w:firstLine="420" w:firstLineChars="200"/>
    </w:pPr>
    <w:rPr>
      <w:rFonts w:ascii="Times New Roman" w:hAnsi="Times New Roman"/>
      <w:kern w:val="0"/>
      <w:sz w:val="20"/>
    </w:rPr>
  </w:style>
  <w:style w:type="paragraph" w:styleId="6">
    <w:name w:val="Body Text"/>
    <w:basedOn w:val="1"/>
    <w:link w:val="15"/>
    <w:unhideWhenUsed/>
    <w:qFormat/>
    <w:uiPriority w:val="99"/>
    <w:pPr>
      <w:spacing w:after="120"/>
    </w:pPr>
    <w:rPr>
      <w:rFonts w:ascii="Times New Roman" w:hAnsi="Times New Roman"/>
      <w:szCs w:val="21"/>
    </w:rPr>
  </w:style>
  <w:style w:type="paragraph" w:styleId="7">
    <w:name w:val="Plain Text"/>
    <w:basedOn w:val="1"/>
    <w:qFormat/>
    <w:uiPriority w:val="0"/>
    <w:rPr>
      <w:rFonts w:ascii="宋体" w:hAnsi="Courier New"/>
      <w:szCs w:val="20"/>
    </w:rPr>
  </w:style>
  <w:style w:type="paragraph" w:styleId="8">
    <w:name w:val="footer"/>
    <w:basedOn w:val="1"/>
    <w:unhideWhenUsed/>
    <w:qFormat/>
    <w:uiPriority w:val="99"/>
    <w:pPr>
      <w:tabs>
        <w:tab w:val="center" w:pos="4153"/>
        <w:tab w:val="right" w:pos="8306"/>
      </w:tabs>
      <w:snapToGrid w:val="0"/>
      <w:jc w:val="left"/>
    </w:pPr>
    <w:rPr>
      <w:kern w:val="0"/>
      <w:sz w:val="18"/>
      <w:szCs w:val="18"/>
    </w:rPr>
  </w:style>
  <w:style w:type="paragraph" w:styleId="9">
    <w:name w:val="header"/>
    <w:basedOn w:val="1"/>
    <w:unhideWhenUsed/>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0">
    <w:name w:val="Normal (Web)"/>
    <w:basedOn w:val="1"/>
    <w:qFormat/>
    <w:uiPriority w:val="0"/>
    <w:pPr>
      <w:spacing w:beforeAutospacing="1" w:afterAutospacing="1"/>
      <w:jc w:val="left"/>
    </w:pPr>
    <w:rPr>
      <w:kern w:val="0"/>
      <w:sz w:val="24"/>
    </w:rPr>
  </w:style>
  <w:style w:type="paragraph" w:customStyle="1" w:styleId="13">
    <w:name w:val="正文不加粗"/>
    <w:basedOn w:val="1"/>
    <w:qFormat/>
    <w:uiPriority w:val="0"/>
    <w:pPr>
      <w:tabs>
        <w:tab w:val="left" w:pos="7665"/>
      </w:tabs>
      <w:spacing w:line="480" w:lineRule="exact"/>
      <w:ind w:right="210" w:firstLine="480" w:firstLineChars="200"/>
    </w:pPr>
    <w:rPr>
      <w:rFonts w:ascii="宋体" w:hAnsi="宋体"/>
      <w:sz w:val="24"/>
    </w:rPr>
  </w:style>
  <w:style w:type="paragraph" w:customStyle="1" w:styleId="14">
    <w:name w:val="正文加粗"/>
    <w:basedOn w:val="13"/>
    <w:qFormat/>
    <w:uiPriority w:val="0"/>
    <w:pPr>
      <w:ind w:firstLine="0" w:firstLineChars="0"/>
    </w:pPr>
    <w:rPr>
      <w:b/>
    </w:rPr>
  </w:style>
  <w:style w:type="character" w:customStyle="1" w:styleId="15">
    <w:name w:val="正文文本 字符"/>
    <w:basedOn w:val="11"/>
    <w:link w:val="6"/>
    <w:qFormat/>
    <w:uiPriority w:val="99"/>
    <w:rPr>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3193</Words>
  <Characters>3409</Characters>
  <Lines>25</Lines>
  <Paragraphs>7</Paragraphs>
  <TotalTime>1</TotalTime>
  <ScaleCrop>false</ScaleCrop>
  <LinksUpToDate>false</LinksUpToDate>
  <CharactersWithSpaces>4157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2022-06-15T02:57:00Z</dcterms:created>
  <dc:creator>Administrator</dc:creator>
  <cp:lastModifiedBy>Administrator</cp:lastModifiedBy>
  <dcterms:modified xsi:type="dcterms:W3CDTF">2022-06-16T06:22:29Z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